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220" w:lineRule="atLeast"/>
        <w:jc w:val="center"/>
        <w:outlineLvl w:val="0"/>
        <w:rPr>
          <w:rFonts w:ascii="方正小标宋简体" w:hAnsi="黑体" w:eastAsia="方正小标宋简体"/>
          <w:b/>
          <w:sz w:val="44"/>
          <w:szCs w:val="44"/>
        </w:rPr>
      </w:pPr>
      <w:r>
        <w:rPr>
          <w:rFonts w:hint="eastAsia" w:ascii="方正小标宋简体" w:hAnsi="黑体" w:eastAsia="方正小标宋简体"/>
          <w:b/>
          <w:sz w:val="44"/>
          <w:szCs w:val="44"/>
        </w:rPr>
        <w:t>本次检验项目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饼干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饼干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铝的残留量(干样品,以Al计)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、脱氢乙酸及其钠盐(以脱氢乙酸计)、糖精钠(以糖精计)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餐饮食品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、GB 2761-2017《食品安全国家标准 食品中真菌毒素限量》、</w:t>
      </w:r>
      <w:r>
        <w:rPr>
          <w:rFonts w:hint="eastAsia" w:ascii="仿宋_GB2312" w:hAnsi="黑体" w:eastAsia="仿宋_GB2312"/>
          <w:sz w:val="32"/>
          <w:szCs w:val="32"/>
        </w:rPr>
        <w:t>整顿办函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〔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2011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〕</w:t>
      </w:r>
      <w:r>
        <w:rPr>
          <w:rFonts w:hint="eastAsia" w:ascii="仿宋_GB2312" w:hAnsi="黑体" w:eastAsia="仿宋_GB2312"/>
          <w:sz w:val="32"/>
          <w:szCs w:val="32"/>
        </w:rPr>
        <w:t>1号《食品中可能违法添加的非食用物质和易滥用的食品添加剂品种名单(第五批)》等标准及产品明示标准和指标的要求。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调味料(自制)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那可丁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、可待因、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ab/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罂粟碱、吗啡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；</w:t>
      </w:r>
    </w:p>
    <w:p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花生制品(自制)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、山梨酸及其钾盐(以山梨酸计)、黄曲霉毒素B₁。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淀粉及淀粉制品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粉丝粉条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铝的残留量(干样品,以Al计)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、二氧化硫残留量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炒货食品及坚果制品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、GB 2761-2017《食品安全国家标准 食品中真菌毒素限量》、GB 19300-2014《食品安全国家标准 坚果与籽类食品》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5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其他炒货食品及坚果制品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酸价(以脂肪计)(KOH)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、过氧化值(以脂肪计)、黄曲霉毒素B₁、甜蜜素(以环己基氨基磺酸计)、大肠菌群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糕点</w:t>
      </w:r>
      <w:bookmarkStart w:id="0" w:name="_GoBack"/>
      <w:bookmarkEnd w:id="0"/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、GB 7099-2015《食品安全国家标准 糕点、面包》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6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糕点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、山梨酸及其钾盐(以山梨酸计)、脱氢乙酸及其钠盐(以脱氢乙酸计)、酸价(以脂肪计)(KOH)、过氧化值(以脂肪计)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酒类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7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其他发酵酒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、山梨酸及其钾盐(以山梨酸计)、糖精钠(以糖精计)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粮食加工品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2761-2017《食品安全国家标准 食品中真菌毒素限量》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、GB 2762-2022《食品安全国家标准 食品中污染物限量》、卫生部公告〔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2011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〕第4号 卫生部等7部门《关于撤销食品添加剂过氧化苯甲酰、过氧化钙的公告》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8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大米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黄曲霉毒素B₁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、无机砷(以As计)；</w:t>
      </w:r>
    </w:p>
    <w:p>
      <w:pPr>
        <w:numPr>
          <w:ilvl w:val="0"/>
          <w:numId w:val="8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小麦粉</w:t>
      </w:r>
      <w:r>
        <w:rPr>
          <w:rFonts w:hint="eastAsia" w:ascii="仿宋_GB2312" w:hAnsi="黑体" w:eastAsia="仿宋_GB2312"/>
          <w:sz w:val="32"/>
          <w:szCs w:val="32"/>
        </w:rPr>
        <w:t>的抽检项目包括黄曲霉毒素B₁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、过氧化苯甲酰。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食用油、油脂及其制品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2716-2018《食品安全国家标准 植物油》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、GB/T 1536-2021《菜籽油》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9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菜籽油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酸价(KOH)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、溶剂残留量。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调味品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、整顿办函〔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2011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〕1号《食品中可能违法添加的非食用物质和易滥用的食品添加剂品种名单(第五批)》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10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火锅底料、麻辣烫底料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那可丁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、可待因、罂粟碱、吗啡；</w:t>
      </w:r>
    </w:p>
    <w:p>
      <w:pPr>
        <w:numPr>
          <w:ilvl w:val="0"/>
          <w:numId w:val="10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其他固体调味料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那可丁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、可待因、罂粟碱、吗啡；</w:t>
      </w:r>
    </w:p>
    <w:p>
      <w:pPr>
        <w:numPr>
          <w:ilvl w:val="0"/>
          <w:numId w:val="10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其他液体调味料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、山梨酸及其钾盐(以山梨酸计)、糖精钠(以糖精计)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食用农产品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2763-2021《食品安全国家标准 食品中农药最大残留限量》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、GB 31650-2019《食品安全国家标准 食品中兽药最大残留限量》、GB 31650.1-2022《食品安全国家标准 食品中41种兽药最大残留限量》、GB 2760-2014《食品安全国家标准 食品添加剂使用标准》、GB 2762-2022《食品安全国家标准 食品中污染物限量》、GB 22556-2008《豆芽卫生标准》、国家食品药品监督管理总局 农业部 国家卫生和计划生育委员会关于豆芽生产过程中禁止使用6-苄基腺嘌呤等物质的公告(2015 年第 11 号)、农业农村部公告（第250号）《食品动物中禁止使用的药品及其他化合物清单》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11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普通白菜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敌敌畏、啶虫脒、毒死蜱、水胺硫磷；</w:t>
      </w:r>
    </w:p>
    <w:p>
      <w:pPr>
        <w:numPr>
          <w:ilvl w:val="0"/>
          <w:numId w:val="11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茄子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毒死蜱、噻虫胺、噻虫嗪、水胺硫磷；</w:t>
      </w:r>
    </w:p>
    <w:p>
      <w:pPr>
        <w:numPr>
          <w:ilvl w:val="0"/>
          <w:numId w:val="11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豇豆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倍硫磷、毒死蜱、灭蝇胺、噻虫胺、噻虫嗪、水胺硫磷；</w:t>
      </w:r>
    </w:p>
    <w:p>
      <w:pPr>
        <w:numPr>
          <w:ilvl w:val="0"/>
          <w:numId w:val="11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结球甘蓝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毒死蜱、克百威、噻虫嗪、氧乐果；</w:t>
      </w:r>
    </w:p>
    <w:p>
      <w:pPr>
        <w:numPr>
          <w:ilvl w:val="0"/>
          <w:numId w:val="11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辣椒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敌敌畏、啶虫脒、毒死蜱、噻虫胺、水胺硫磷；</w:t>
      </w:r>
    </w:p>
    <w:p>
      <w:pPr>
        <w:numPr>
          <w:ilvl w:val="0"/>
          <w:numId w:val="11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姜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二氧化硫残留量、噻虫胺、噻虫嗪、甲拌磷、毒死蜱、敌敌畏；</w:t>
      </w:r>
    </w:p>
    <w:p>
      <w:pPr>
        <w:numPr>
          <w:ilvl w:val="0"/>
          <w:numId w:val="11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豆芽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4-氯苯氧乙酸钠(以4-氯苯氧乙酸计)6-苄基腺嘌呤(6-BA)、总汞(以Hg计)、亚硫酸盐(以SO₂计)；</w:t>
      </w:r>
    </w:p>
    <w:p>
      <w:pPr>
        <w:numPr>
          <w:ilvl w:val="0"/>
          <w:numId w:val="11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茼蒿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氧乐果、克百威、毒死蜱、甲拌磷；</w:t>
      </w:r>
    </w:p>
    <w:p>
      <w:pPr>
        <w:numPr>
          <w:ilvl w:val="0"/>
          <w:numId w:val="11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甜椒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毒死蜱、水胺硫磷、噻虫胺、噻虫嗪；</w:t>
      </w:r>
    </w:p>
    <w:p>
      <w:pPr>
        <w:numPr>
          <w:ilvl w:val="0"/>
          <w:numId w:val="11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香蕉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吡唑醚菌酯、多菌灵、噻虫胺、噻虫嗪、腈苯唑、吡虫啉；</w:t>
      </w:r>
    </w:p>
    <w:p>
      <w:pPr>
        <w:numPr>
          <w:ilvl w:val="0"/>
          <w:numId w:val="11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芒果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戊唑醇、噻虫胺、吡虫啉、吡唑醚菌酯；</w:t>
      </w:r>
    </w:p>
    <w:p>
      <w:pPr>
        <w:numPr>
          <w:ilvl w:val="0"/>
          <w:numId w:val="11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橙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苯醚甲环唑、水胺硫磷、丙溴磷、联苯菊酯；</w:t>
      </w:r>
    </w:p>
    <w:p>
      <w:pPr>
        <w:numPr>
          <w:ilvl w:val="0"/>
          <w:numId w:val="11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猪肉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氟苯尼考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莱克多巴胺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沙丁胺醇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恩诺沙星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>
      <w:pPr>
        <w:numPr>
          <w:ilvl w:val="0"/>
          <w:numId w:val="11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鸡蛋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地美硝唑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恩诺沙星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甲硝唑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氟苯尼考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default"/>
    <w:sig w:usb0="A00002EF" w:usb1="420020E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FA5FE8"/>
    <w:multiLevelType w:val="singleLevel"/>
    <w:tmpl w:val="9AFA5FE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A7783533"/>
    <w:multiLevelType w:val="singleLevel"/>
    <w:tmpl w:val="A7783533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D2BACA75"/>
    <w:multiLevelType w:val="singleLevel"/>
    <w:tmpl w:val="D2BACA7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D4A1C01B"/>
    <w:multiLevelType w:val="singleLevel"/>
    <w:tmpl w:val="D4A1C01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0C455077"/>
    <w:multiLevelType w:val="singleLevel"/>
    <w:tmpl w:val="0C455077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>
    <w:nsid w:val="11830CFA"/>
    <w:multiLevelType w:val="singleLevel"/>
    <w:tmpl w:val="11830CF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>
    <w:nsid w:val="1F22E84D"/>
    <w:multiLevelType w:val="singleLevel"/>
    <w:tmpl w:val="1F22E84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7">
    <w:nsid w:val="227D5EC5"/>
    <w:multiLevelType w:val="singleLevel"/>
    <w:tmpl w:val="227D5EC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8">
    <w:nsid w:val="3D8FB99B"/>
    <w:multiLevelType w:val="singleLevel"/>
    <w:tmpl w:val="3D8FB99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9">
    <w:nsid w:val="4C8AC70A"/>
    <w:multiLevelType w:val="singleLevel"/>
    <w:tmpl w:val="4C8AC70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0">
    <w:nsid w:val="5F0F01D8"/>
    <w:multiLevelType w:val="singleLevel"/>
    <w:tmpl w:val="5F0F01D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5"/>
  </w:num>
  <w:num w:numId="5">
    <w:abstractNumId w:val="8"/>
  </w:num>
  <w:num w:numId="6">
    <w:abstractNumId w:val="9"/>
  </w:num>
  <w:num w:numId="7">
    <w:abstractNumId w:val="7"/>
  </w:num>
  <w:num w:numId="8">
    <w:abstractNumId w:val="2"/>
  </w:num>
  <w:num w:numId="9">
    <w:abstractNumId w:val="0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zYmQ2NWEyOWJkZGViMDQ5M2Y0YjY2MzVkMzliNGMifQ=="/>
  </w:docVars>
  <w:rsids>
    <w:rsidRoot w:val="13ED2AE1"/>
    <w:rsid w:val="00227F55"/>
    <w:rsid w:val="002D49C0"/>
    <w:rsid w:val="00311C1A"/>
    <w:rsid w:val="00681686"/>
    <w:rsid w:val="00725B62"/>
    <w:rsid w:val="007C011B"/>
    <w:rsid w:val="00811BC2"/>
    <w:rsid w:val="0081342B"/>
    <w:rsid w:val="008B7A26"/>
    <w:rsid w:val="00955768"/>
    <w:rsid w:val="00A50718"/>
    <w:rsid w:val="00AA281E"/>
    <w:rsid w:val="00AB48F6"/>
    <w:rsid w:val="00AE4BB1"/>
    <w:rsid w:val="00B54F57"/>
    <w:rsid w:val="00B74BEB"/>
    <w:rsid w:val="00BA01BA"/>
    <w:rsid w:val="00C57DB5"/>
    <w:rsid w:val="00D00B77"/>
    <w:rsid w:val="00E04582"/>
    <w:rsid w:val="00EA747E"/>
    <w:rsid w:val="00EB3C51"/>
    <w:rsid w:val="00F721CF"/>
    <w:rsid w:val="03615C47"/>
    <w:rsid w:val="06820CAF"/>
    <w:rsid w:val="0867275E"/>
    <w:rsid w:val="0A137A77"/>
    <w:rsid w:val="12280BBF"/>
    <w:rsid w:val="13ED2AE1"/>
    <w:rsid w:val="15033573"/>
    <w:rsid w:val="22B02A28"/>
    <w:rsid w:val="23867849"/>
    <w:rsid w:val="238D6095"/>
    <w:rsid w:val="25FF6C94"/>
    <w:rsid w:val="28F67D60"/>
    <w:rsid w:val="2A2348FB"/>
    <w:rsid w:val="2F4D3910"/>
    <w:rsid w:val="2F685C59"/>
    <w:rsid w:val="36293B64"/>
    <w:rsid w:val="40476DAC"/>
    <w:rsid w:val="4180507D"/>
    <w:rsid w:val="42730F6B"/>
    <w:rsid w:val="42FD4FD1"/>
    <w:rsid w:val="48113335"/>
    <w:rsid w:val="4B4174BC"/>
    <w:rsid w:val="4B681523"/>
    <w:rsid w:val="55F85053"/>
    <w:rsid w:val="57160009"/>
    <w:rsid w:val="5E445DC2"/>
    <w:rsid w:val="5E9C110E"/>
    <w:rsid w:val="61C562F5"/>
    <w:rsid w:val="646B7DEF"/>
    <w:rsid w:val="66283CDE"/>
    <w:rsid w:val="7D99109C"/>
    <w:rsid w:val="7E64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8</Pages>
  <Words>397</Words>
  <Characters>2265</Characters>
  <Lines>18</Lines>
  <Paragraphs>5</Paragraphs>
  <TotalTime>3</TotalTime>
  <ScaleCrop>false</ScaleCrop>
  <LinksUpToDate>false</LinksUpToDate>
  <CharactersWithSpaces>2657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2022-03-28T05:07:00Z</dcterms:created>
  <dc:creator>laugh and grow fat</dc:creator>
  <cp:lastModifiedBy>若若</cp:lastModifiedBy>
  <cp:lastPrinted>2024-04-03T02:10:29Z</cp:lastPrinted>
  <dcterms:modified xsi:type="dcterms:W3CDTF">2024-04-03T02:25:39Z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84DA94730D854FD0B388C29631543B47</vt:lpwstr>
  </property>
</Properties>
</file>