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方便食品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食品添加剂使用标准》,Q/XPTB 0001S-2023《调味面制品（麻辣条）》,Q/KHAF 0001S-2022《方便米粉》,Q/FLXQ 0001S-2023《调味面制品（麻辣条）》等标准及产品明示标准和指标的要求。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1.调味面制品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苯甲酸及其钠盐(以苯甲酸计),山梨酸及其钾盐(以山梨酸计),脱氢乙酸及其钠盐(以脱氢乙酸计),糖精钠(以糖精计),菌落总数,大肠菌群,霉菌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2.油炸面、非油炸面、方便米粉(米线)、方便粉丝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菌落总数,大肠菌群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糕点</w:t>
      </w:r>
    </w:p>
    <w:p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7099-2015《食品安全国家标准 糕点、面包》,GB 2760-2014《食品安全国家标准 食品添加剂使用标准》等标准及产品明示标准和指标的要求。</w:t>
      </w:r>
    </w:p>
    <w:p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糕点</w:t>
      </w:r>
      <w:r>
        <w:rPr>
          <w:rFonts w:hint="eastAsia" w:ascii="仿宋_GB2312" w:hAnsi="黑体" w:eastAsia="仿宋_GB2312"/>
          <w:sz w:val="32"/>
          <w:szCs w:val="32"/>
        </w:rPr>
        <w:t>的抽检项目包括酸价(以脂肪计)(KOH),过氧化值(以脂肪计),苯甲酸及其钠盐(以苯甲酸计),山梨酸及其钾盐(以山梨酸计),脱氢乙酸及其钠盐(以脱氢乙酸计)。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肉制品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酱卤肉制品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亚硝酸盐(以亚硝酸钠计),苯甲酸及其钠盐(以苯甲酸计),山梨酸及其钾盐(以山梨酸计),防腐剂混合使用时各自用量占其最大使用量的比例之和,胭脂红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腌腊肉制品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亚硝酸盐(以亚硝酸钠计),苯甲酸及其钠盐(以苯甲酸计),山梨酸及其钾盐(以山梨酸计),胭脂红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熏烧烤肉制品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亚硝酸盐(以亚硝酸钠计),苯甲酸及其钠盐(以苯甲酸计),山梨酸及其钾盐(以山梨酸计),胭脂红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食糖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食品添加剂使用标准》,GB 13104-2014《食品安全国家标准 食糖》,GB 13104-2014《食品安全国家标准 食糖》,GB/T 35883-2018《冰糖》等标准及产品明示标准和指标的要求。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0"/>
        </w:numPr>
        <w:spacing w:line="640" w:lineRule="exact"/>
        <w:ind w:leftChars="200"/>
        <w:jc w:val="both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白砂糖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二氧化硫残留量,螨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0"/>
        </w:numPr>
        <w:spacing w:line="640" w:lineRule="exact"/>
        <w:ind w:left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2.冰糖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二氧化硫残留量,螨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，干燥失重；</w:t>
      </w:r>
    </w:p>
    <w:p>
      <w:pPr>
        <w:numPr>
          <w:ilvl w:val="0"/>
          <w:numId w:val="0"/>
        </w:numPr>
        <w:spacing w:line="640" w:lineRule="exact"/>
        <w:ind w:leftChars="200"/>
        <w:jc w:val="both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黑体" w:eastAsia="仿宋_GB2312"/>
          <w:sz w:val="32"/>
          <w:szCs w:val="32"/>
        </w:rPr>
        <w:t>赤砂糖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二氧化硫残留量,螨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食品中农药最大残留限量》,GB 2763.1-2022《食品安全国家标准 食品中2,4-滴丁酸钠盐等112种农药最大残留限量》等标准及产品明示标准和指标的要求。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验项目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豇豆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倍硫磷,灭蝇胺,毒死蜱,水胺硫磷,克百威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韭菜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毒死蜱,腐霉利,氧乐果,敌敌畏,水胺硫磷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芒果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吡唑醚菌酯,戊唑醇,噻虫胺,吡虫啉。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9E256B"/>
    <w:multiLevelType w:val="singleLevel"/>
    <w:tmpl w:val="B69E25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D23CA98"/>
    <w:multiLevelType w:val="singleLevel"/>
    <w:tmpl w:val="BD23CA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BCEC1E5"/>
    <w:multiLevelType w:val="singleLevel"/>
    <w:tmpl w:val="CBCEC1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EE8E91E"/>
    <w:multiLevelType w:val="singleLevel"/>
    <w:tmpl w:val="1EE8E91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mQ2NWEyOWJkZGViMDQ5M2Y0YjY2MzVkMzliNGMifQ=="/>
  </w:docVars>
  <w:rsids>
    <w:rsidRoot w:val="13ED2AE1"/>
    <w:rsid w:val="00227F55"/>
    <w:rsid w:val="002D49C0"/>
    <w:rsid w:val="00311B00"/>
    <w:rsid w:val="00311C1A"/>
    <w:rsid w:val="00313AB4"/>
    <w:rsid w:val="00421CEE"/>
    <w:rsid w:val="004F0DC7"/>
    <w:rsid w:val="005012EB"/>
    <w:rsid w:val="005B2865"/>
    <w:rsid w:val="00681686"/>
    <w:rsid w:val="00722538"/>
    <w:rsid w:val="00725B62"/>
    <w:rsid w:val="0074429B"/>
    <w:rsid w:val="007C011B"/>
    <w:rsid w:val="007D2955"/>
    <w:rsid w:val="0080273D"/>
    <w:rsid w:val="00811BC2"/>
    <w:rsid w:val="0081342B"/>
    <w:rsid w:val="008B7A26"/>
    <w:rsid w:val="00955768"/>
    <w:rsid w:val="009633B3"/>
    <w:rsid w:val="00A50718"/>
    <w:rsid w:val="00A86548"/>
    <w:rsid w:val="00A905AD"/>
    <w:rsid w:val="00AA281E"/>
    <w:rsid w:val="00AB48F6"/>
    <w:rsid w:val="00AE4BB1"/>
    <w:rsid w:val="00B41F01"/>
    <w:rsid w:val="00B54F57"/>
    <w:rsid w:val="00B74BEB"/>
    <w:rsid w:val="00BA01BA"/>
    <w:rsid w:val="00C57DB5"/>
    <w:rsid w:val="00D00B77"/>
    <w:rsid w:val="00DD1A87"/>
    <w:rsid w:val="00E04582"/>
    <w:rsid w:val="00EA747E"/>
    <w:rsid w:val="00EB3C51"/>
    <w:rsid w:val="00F07714"/>
    <w:rsid w:val="00F721CF"/>
    <w:rsid w:val="02566283"/>
    <w:rsid w:val="048B5F5E"/>
    <w:rsid w:val="06F265AD"/>
    <w:rsid w:val="0F865924"/>
    <w:rsid w:val="0FE1663E"/>
    <w:rsid w:val="10757746"/>
    <w:rsid w:val="13ED2AE1"/>
    <w:rsid w:val="141F1CB4"/>
    <w:rsid w:val="15033573"/>
    <w:rsid w:val="16C84A74"/>
    <w:rsid w:val="17B53EFE"/>
    <w:rsid w:val="17DE1EEC"/>
    <w:rsid w:val="1B5763C6"/>
    <w:rsid w:val="1D9F3DCB"/>
    <w:rsid w:val="2B5705BE"/>
    <w:rsid w:val="2F4D3910"/>
    <w:rsid w:val="38CC1DA9"/>
    <w:rsid w:val="39215577"/>
    <w:rsid w:val="3E8804C1"/>
    <w:rsid w:val="4180507D"/>
    <w:rsid w:val="445A210D"/>
    <w:rsid w:val="4B681523"/>
    <w:rsid w:val="4C076645"/>
    <w:rsid w:val="5557002E"/>
    <w:rsid w:val="57160009"/>
    <w:rsid w:val="579C0A95"/>
    <w:rsid w:val="5E445DC2"/>
    <w:rsid w:val="6BCA4B1F"/>
    <w:rsid w:val="6E3B0389"/>
    <w:rsid w:val="731323A8"/>
    <w:rsid w:val="73EA0CFB"/>
    <w:rsid w:val="75E2400C"/>
    <w:rsid w:val="779E71CD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7</Pages>
  <Words>1907</Words>
  <Characters>2081</Characters>
  <Lines>19</Lines>
  <Paragraphs>5</Paragraphs>
  <TotalTime>8</TotalTime>
  <ScaleCrop>false</ScaleCrop>
  <LinksUpToDate>false</LinksUpToDate>
  <CharactersWithSpaces>2113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若若</cp:lastModifiedBy>
  <cp:lastPrinted>2024-03-25T01:51:44Z</cp:lastPrinted>
  <dcterms:modified xsi:type="dcterms:W3CDTF">2024-03-25T01:52:29Z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84DA94730D854FD0B388C29631543B47</vt:lpwstr>
  </property>
</Properties>
</file>