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fldChar w:fldCharType="begin"/>
      </w:r>
      <w:r>
        <w:instrText xml:space="preserve"> HYPERLINK "http://www.zhouzhi.gov.cn/web_files/file/2022/12/13/202212131110285720849.docx"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周至县行政审批服务局审批事项信息表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</w:p>
    <w:bookmarkEnd w:id="0"/>
    <w:p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20"/>
        <w:gridCol w:w="1039"/>
        <w:gridCol w:w="2321"/>
        <w:gridCol w:w="2522"/>
        <w:gridCol w:w="2522"/>
        <w:gridCol w:w="1912"/>
        <w:gridCol w:w="8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序号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企业名称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负责人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许可证编号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经营地址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仓储场所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经营范围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分支机构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1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 xml:space="preserve">周至县兴农科技服务部 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 w:cs="宋体" w:hAnsiTheme="majorEastAsia"/>
                <w:sz w:val="24"/>
              </w:rPr>
            </w:pPr>
            <w:r>
              <w:rPr>
                <w:rFonts w:hint="eastAsia" w:ascii="仿宋_GB2312" w:eastAsia="仿宋_GB2312" w:cs="宋体" w:hAnsiTheme="majorEastAsia"/>
                <w:sz w:val="24"/>
              </w:rPr>
              <w:t>魏会峰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周至县马召镇黑惠渠管理处北20米路西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周至县马召镇黑惠渠管理处北20米路西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2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周至县广济镇益农农资服务中心</w:t>
            </w:r>
          </w:p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冶小飞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农药经许（陕）61012420161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周至县广济镇南十字向南300米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周至县广济镇南十字向南300米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3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周至县双明金桥农资服务部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 w:cs="宋体" w:hAnsiTheme="majorEastAsia"/>
                <w:sz w:val="24"/>
              </w:rPr>
            </w:pPr>
            <w:r>
              <w:rPr>
                <w:rFonts w:hint="eastAsia" w:ascii="仿宋_GB2312" w:eastAsia="仿宋_GB2312" w:cs="宋体" w:hAnsiTheme="majorEastAsia"/>
                <w:sz w:val="24"/>
              </w:rPr>
              <w:t>孙燕妮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农药经许（陕）61012420053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周至县终南镇双明村东三巷56号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周至县终南镇双明村东三巷56号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4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西安市周至县终南镇东涛农资经销部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 w:cs="宋体" w:hAnsiTheme="majorEastAsia"/>
                <w:sz w:val="24"/>
              </w:rPr>
            </w:pPr>
            <w:r>
              <w:rPr>
                <w:rFonts w:hint="eastAsia" w:ascii="仿宋_GB2312" w:eastAsia="仿宋_GB2312" w:cs="宋体" w:hAnsiTheme="majorEastAsia"/>
                <w:sz w:val="24"/>
              </w:rPr>
              <w:t>赵东涛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周至县终南镇豆村中心街54号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周至县终南镇豆村中心街54号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5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周至县农心农资科技服务部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 w:cs="宋体" w:hAnsiTheme="majorEastAsia"/>
                <w:sz w:val="24"/>
              </w:rPr>
            </w:pPr>
            <w:r>
              <w:rPr>
                <w:rFonts w:hint="eastAsia" w:ascii="仿宋_GB2312" w:eastAsia="仿宋_GB2312" w:cs="宋体" w:hAnsiTheme="majorEastAsia"/>
                <w:sz w:val="24"/>
              </w:rPr>
              <w:t>谭柏超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周至县二曲街道温泉路22号龙泉公寓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周至县马召镇郭家寨村石河街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6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周至县农达农技服务部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龙跃进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周至县集贤镇西村五组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周至县集贤镇西村五组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7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周至县马召镇升涛农资店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周升涛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农药经许（陕）61012420009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周至县马召镇东火村东大街27号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周至县马召镇东火村东大街27号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</w:tbl>
    <w:p>
      <w:pPr>
        <w:rPr>
          <w:rFonts w:ascii="仿宋_GB2312" w:eastAsia="仿宋_GB2312" w:hAnsiTheme="majorEastAsia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mNmOGU3NGEzMDk5NDY0MTI4YjYyMjZjZjhkMzEifQ=="/>
  </w:docVars>
  <w:rsids>
    <w:rsidRoot w:val="05F57FFA"/>
    <w:rsid w:val="00011E7E"/>
    <w:rsid w:val="00066A2F"/>
    <w:rsid w:val="000B0405"/>
    <w:rsid w:val="000F0FE8"/>
    <w:rsid w:val="00157A94"/>
    <w:rsid w:val="001C3A5E"/>
    <w:rsid w:val="001E4796"/>
    <w:rsid w:val="0024384C"/>
    <w:rsid w:val="00255FCD"/>
    <w:rsid w:val="002A6DF4"/>
    <w:rsid w:val="002C55CE"/>
    <w:rsid w:val="00355640"/>
    <w:rsid w:val="003E574C"/>
    <w:rsid w:val="003F06B6"/>
    <w:rsid w:val="003F15D4"/>
    <w:rsid w:val="004C4265"/>
    <w:rsid w:val="00630D01"/>
    <w:rsid w:val="00631EAC"/>
    <w:rsid w:val="00692EAE"/>
    <w:rsid w:val="006A7C8E"/>
    <w:rsid w:val="00746276"/>
    <w:rsid w:val="007826BD"/>
    <w:rsid w:val="00903C9E"/>
    <w:rsid w:val="00AC6083"/>
    <w:rsid w:val="00AD2954"/>
    <w:rsid w:val="00C633BF"/>
    <w:rsid w:val="00C65E3E"/>
    <w:rsid w:val="00CA3274"/>
    <w:rsid w:val="00CF0DA3"/>
    <w:rsid w:val="00DA56F0"/>
    <w:rsid w:val="00EE2F57"/>
    <w:rsid w:val="00F42BCD"/>
    <w:rsid w:val="00F97801"/>
    <w:rsid w:val="00FD2EC9"/>
    <w:rsid w:val="05F57FFA"/>
    <w:rsid w:val="42D6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643</Characters>
  <Lines>5</Lines>
  <Paragraphs>1</Paragraphs>
  <TotalTime>9</TotalTime>
  <ScaleCrop>false</ScaleCrop>
  <LinksUpToDate>false</LinksUpToDate>
  <CharactersWithSpaces>754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2024-01-02T03:42:00Z</dcterms:created>
  <dc:creator>Administrator</dc:creator>
  <cp:lastModifiedBy>Administrator</cp:lastModifiedBy>
  <cp:lastPrinted>2023-08-28T06:38:00Z</cp:lastPrinted>
  <dcterms:modified xsi:type="dcterms:W3CDTF">2024-01-02T06:55:36Z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5DF103C985A24DD2BF969868C7044D25_13</vt:lpwstr>
  </property>
</Properties>
</file>