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附件5</w:t>
      </w: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spacing w:line="700" w:lineRule="exact"/>
        <w:rPr>
          <w:rFonts w:ascii="黑体" w:hAnsi="黑体" w:eastAsia="黑体" w:cs="黑体"/>
          <w:sz w:val="32"/>
          <w:szCs w:val="32"/>
          <w:u w:val="none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  <w:lang w:eastAsia="zh-CN"/>
        </w:rPr>
        <w:t>西安市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</w:rPr>
        <w:t>幼儿园优秀游戏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  <w:lang w:eastAsia="zh-CN"/>
        </w:rPr>
        <w:t>化集体教学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</w:rPr>
        <w:t>活动案例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申 报 表</w:t>
      </w:r>
    </w:p>
    <w:bookmarkEnd w:id="0"/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ind w:firstLine="840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领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域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                   </w:t>
      </w:r>
    </w:p>
    <w:p>
      <w:pPr>
        <w:spacing w:line="700" w:lineRule="exact"/>
        <w:ind w:firstLine="840"/>
        <w:rPr>
          <w:rFonts w:hint="eastAsia"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案  例  名  称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</w:t>
      </w:r>
    </w:p>
    <w:p>
      <w:pPr>
        <w:spacing w:line="700" w:lineRule="exact"/>
        <w:ind w:firstLine="84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适  用  班  级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                    </w:t>
      </w:r>
    </w:p>
    <w:p>
      <w:pPr>
        <w:spacing w:line="700" w:lineRule="exact"/>
        <w:ind w:firstLine="84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申  报  园  所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                    </w:t>
      </w:r>
    </w:p>
    <w:p>
      <w:pPr>
        <w:spacing w:line="700" w:lineRule="exact"/>
        <w:ind w:firstLine="84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pacing w:val="-28"/>
          <w:sz w:val="36"/>
          <w:szCs w:val="36"/>
          <w:u w:val="none"/>
          <w:lang w:eastAsia="zh-CN"/>
        </w:rPr>
        <w:t>区县</w:t>
      </w:r>
      <w:r>
        <w:rPr>
          <w:rFonts w:hint="eastAsia" w:ascii="仿宋_GB2312" w:hAnsi="仿宋_GB2312" w:eastAsia="仿宋_GB2312" w:cs="仿宋_GB2312"/>
          <w:spacing w:val="-28"/>
          <w:sz w:val="36"/>
          <w:szCs w:val="36"/>
          <w:u w:val="none"/>
        </w:rPr>
        <w:t>级教育行政部门盖章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28"/>
          <w:sz w:val="36"/>
          <w:szCs w:val="36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-28"/>
          <w:sz w:val="36"/>
          <w:szCs w:val="36"/>
          <w:u w:val="none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             </w:t>
      </w:r>
    </w:p>
    <w:p>
      <w:pPr>
        <w:spacing w:line="700" w:lineRule="exact"/>
        <w:rPr>
          <w:rFonts w:ascii="黑体" w:hAnsi="黑体" w:eastAsia="黑体" w:cs="黑体"/>
          <w:sz w:val="32"/>
          <w:szCs w:val="32"/>
          <w:u w:val="none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25"/>
        <w:gridCol w:w="881"/>
        <w:gridCol w:w="1369"/>
        <w:gridCol w:w="938"/>
        <w:gridCol w:w="956"/>
        <w:gridCol w:w="92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执教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教师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配班教师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幼儿人数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教学时长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一、活动背景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二、活动目标（包括活动重点、难点）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三、活动准备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四、活动过程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五、活动延伸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六、活动反思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七、视频资料二维码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  <w:t>八、区县级教研部门推荐意见（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100字左右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vAlign w:val="center"/>
          </w:tcPr>
          <w:p>
            <w:pPr>
              <w:spacing w:line="700" w:lineRule="exact"/>
              <w:jc w:val="both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</w:p>
          <w:p>
            <w:pPr>
              <w:spacing w:line="700" w:lineRule="exact"/>
              <w:jc w:val="both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</w:p>
          <w:p>
            <w:pPr>
              <w:spacing w:line="700" w:lineRule="exact"/>
              <w:ind w:firstLine="2529" w:firstLineChars="9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  <w:t>（区级专、兼职教研员）：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1" w:firstLineChars="20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备注：</w:t>
      </w:r>
      <w:r>
        <w:rPr>
          <w:rFonts w:hint="eastAsia" w:ascii="仿宋" w:hAnsi="仿宋" w:eastAsia="仿宋" w:cs="仿宋"/>
          <w:sz w:val="32"/>
          <w:szCs w:val="32"/>
          <w:u w:val="none"/>
        </w:rPr>
        <w:t>注意对标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填报</w:t>
      </w:r>
      <w:r>
        <w:rPr>
          <w:rFonts w:hint="eastAsia" w:ascii="仿宋" w:hAnsi="仿宋" w:eastAsia="仿宋" w:cs="仿宋"/>
          <w:sz w:val="32"/>
          <w:szCs w:val="32"/>
          <w:u w:val="none"/>
        </w:rPr>
        <w:t>，统一使用四号宋体，各标题加粗。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3F9F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2023-12-01T11:52:01Z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