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49B" w:rsidRPr="00BC7BAE" w:rsidRDefault="00B23292" w:rsidP="00BC7BAE">
      <w:pPr>
        <w:widowControl/>
        <w:spacing w:before="300" w:after="300" w:line="750" w:lineRule="atLeast"/>
        <w:jc w:val="center"/>
        <w:outlineLvl w:val="0"/>
        <w:rPr>
          <w:rFonts w:ascii="方正小标宋简体" w:eastAsia="方正小标宋简体" w:hAnsi="微软雅黑" w:cs="宋体"/>
          <w:bCs/>
          <w:color w:val="444444"/>
          <w:kern w:val="36"/>
          <w:sz w:val="44"/>
          <w:szCs w:val="44"/>
        </w:rPr>
      </w:pPr>
      <w:r w:rsidRPr="00BC7BAE">
        <w:rPr>
          <w:rFonts w:ascii="方正小标宋简体" w:eastAsia="方正小标宋简体" w:hAnsi="微软雅黑" w:cs="宋体" w:hint="eastAsia"/>
          <w:bCs/>
          <w:color w:val="444444"/>
          <w:kern w:val="36"/>
          <w:sz w:val="44"/>
          <w:szCs w:val="44"/>
        </w:rPr>
        <w:t>2</w:t>
      </w:r>
      <w:r w:rsidRPr="00BC7BAE">
        <w:rPr>
          <w:rFonts w:ascii="方正小标宋简体" w:eastAsia="方正小标宋简体" w:hAnsi="微软雅黑" w:cs="宋体" w:hint="eastAsia"/>
          <w:bCs/>
          <w:color w:val="444444"/>
          <w:kern w:val="36"/>
          <w:sz w:val="44"/>
          <w:szCs w:val="44"/>
        </w:rPr>
        <w:t>022</w:t>
      </w:r>
      <w:r w:rsidRPr="00BC7BAE">
        <w:rPr>
          <w:rFonts w:ascii="方正小标宋简体" w:eastAsia="方正小标宋简体" w:hAnsi="微软雅黑" w:cs="宋体" w:hint="eastAsia"/>
          <w:bCs/>
          <w:color w:val="444444"/>
          <w:kern w:val="36"/>
          <w:sz w:val="44"/>
          <w:szCs w:val="44"/>
        </w:rPr>
        <w:t>年</w:t>
      </w:r>
      <w:r w:rsidRPr="00BC7BAE">
        <w:rPr>
          <w:rFonts w:ascii="方正小标宋简体" w:eastAsia="方正小标宋简体" w:hAnsi="微软雅黑" w:cs="宋体" w:hint="eastAsia"/>
          <w:bCs/>
          <w:color w:val="444444"/>
          <w:kern w:val="36"/>
          <w:sz w:val="44"/>
          <w:szCs w:val="44"/>
        </w:rPr>
        <w:t>12</w:t>
      </w:r>
      <w:r w:rsidRPr="00BC7BAE">
        <w:rPr>
          <w:rFonts w:ascii="方正小标宋简体" w:eastAsia="方正小标宋简体" w:hAnsi="微软雅黑" w:cs="宋体" w:hint="eastAsia"/>
          <w:bCs/>
          <w:color w:val="444444"/>
          <w:kern w:val="36"/>
          <w:sz w:val="44"/>
          <w:szCs w:val="44"/>
        </w:rPr>
        <w:t>月</w:t>
      </w:r>
      <w:r w:rsidRPr="00BC7BAE">
        <w:rPr>
          <w:rFonts w:ascii="方正小标宋简体" w:eastAsia="方正小标宋简体" w:hAnsi="微软雅黑" w:cs="宋体" w:hint="eastAsia"/>
          <w:bCs/>
          <w:color w:val="444444"/>
          <w:kern w:val="36"/>
          <w:sz w:val="44"/>
          <w:szCs w:val="44"/>
        </w:rPr>
        <w:t>周至县医疗救助工作开展情况</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医疗救助：</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救助对象包括本县户籍的以下人员：</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（一）重点救助对象。特困供养人员、最低生活保障对象；</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（二）</w:t>
      </w:r>
      <w:r w:rsidRPr="00BC7BAE">
        <w:rPr>
          <w:rFonts w:ascii="仿宋_GB2312" w:eastAsia="仿宋_GB2312" w:hAnsi="微软雅黑" w:hint="eastAsia"/>
          <w:color w:val="000000"/>
          <w:sz w:val="32"/>
          <w:szCs w:val="32"/>
        </w:rPr>
        <w:t>城乡</w:t>
      </w:r>
      <w:r w:rsidRPr="00BC7BAE">
        <w:rPr>
          <w:rFonts w:ascii="仿宋_GB2312" w:eastAsia="仿宋_GB2312" w:hAnsi="微软雅黑" w:hint="eastAsia"/>
          <w:color w:val="000000"/>
          <w:sz w:val="32"/>
          <w:szCs w:val="32"/>
        </w:rPr>
        <w:t>低收入救助对象；</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（三）易返贫致贫人口</w:t>
      </w:r>
      <w:r w:rsidRPr="00BC7BAE">
        <w:rPr>
          <w:rFonts w:ascii="仿宋_GB2312" w:eastAsia="仿宋_GB2312" w:hAnsi="微软雅黑" w:hint="eastAsia"/>
          <w:color w:val="000000"/>
          <w:sz w:val="32"/>
          <w:szCs w:val="32"/>
        </w:rPr>
        <w:t>救助对象，包括</w:t>
      </w:r>
      <w:r w:rsidRPr="00BC7BAE">
        <w:rPr>
          <w:rFonts w:ascii="仿宋_GB2312" w:eastAsia="仿宋_GB2312" w:hAnsi="微软雅黑" w:hint="eastAsia"/>
          <w:color w:val="000000"/>
          <w:sz w:val="32"/>
          <w:szCs w:val="32"/>
        </w:rPr>
        <w:t>脱贫不稳定户、边缘易致贫户、突发严重困难户、低保边缘家庭成员。</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（四）特定救助对象。重点优抚对象（不含</w:t>
      </w:r>
      <w:r w:rsidRPr="00BC7BAE">
        <w:rPr>
          <w:rFonts w:ascii="仿宋_GB2312" w:eastAsia="仿宋_GB2312" w:hAnsi="微软雅黑" w:hint="eastAsia"/>
          <w:color w:val="000000"/>
          <w:sz w:val="32"/>
          <w:szCs w:val="32"/>
        </w:rPr>
        <w:t>1-6</w:t>
      </w:r>
      <w:r w:rsidRPr="00BC7BAE">
        <w:rPr>
          <w:rFonts w:ascii="仿宋_GB2312" w:eastAsia="仿宋_GB2312" w:hAnsi="微软雅黑" w:hint="eastAsia"/>
          <w:color w:val="000000"/>
          <w:sz w:val="32"/>
          <w:szCs w:val="32"/>
        </w:rPr>
        <w:t>级残疾军人、</w:t>
      </w:r>
      <w:r w:rsidRPr="00BC7BAE">
        <w:rPr>
          <w:rFonts w:ascii="仿宋_GB2312" w:eastAsia="仿宋_GB2312" w:hAnsi="微软雅黑" w:hint="eastAsia"/>
          <w:color w:val="000000"/>
          <w:sz w:val="32"/>
          <w:szCs w:val="32"/>
        </w:rPr>
        <w:t>7-10</w:t>
      </w:r>
      <w:r w:rsidRPr="00BC7BAE">
        <w:rPr>
          <w:rFonts w:ascii="仿宋_GB2312" w:eastAsia="仿宋_GB2312" w:hAnsi="微软雅黑" w:hint="eastAsia"/>
          <w:color w:val="000000"/>
          <w:sz w:val="32"/>
          <w:szCs w:val="32"/>
        </w:rPr>
        <w:t>级旧伤复发残疾军人）、见义勇为负伤人员中无加害人或责任人以及加害人或责任人逃逸或者无力承担医疗费用的；</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（五）因病致贫救助对象。患重特大疾病医疗费用支出过大，影响家庭基本生活的城乡困难群众；</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（六）县人民政府认定的其他困难群众。</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救助标准：</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（一）城乡特困供养人员因病住院，经基本医疗保险、大病保险、补充医疗保险、商业保险报销和各类社会捐助资金资助后，个人自负医疗费用按照</w:t>
      </w:r>
      <w:r w:rsidRPr="00BC7BAE">
        <w:rPr>
          <w:rFonts w:ascii="仿宋_GB2312" w:eastAsia="仿宋_GB2312" w:hAnsi="微软雅黑" w:hint="eastAsia"/>
          <w:color w:val="000000"/>
          <w:sz w:val="32"/>
          <w:szCs w:val="32"/>
        </w:rPr>
        <w:t>100%</w:t>
      </w:r>
      <w:r w:rsidRPr="00BC7BAE">
        <w:rPr>
          <w:rFonts w:ascii="仿宋_GB2312" w:eastAsia="仿宋_GB2312" w:hAnsi="微软雅黑" w:hint="eastAsia"/>
          <w:color w:val="000000"/>
          <w:sz w:val="32"/>
          <w:szCs w:val="32"/>
        </w:rPr>
        <w:t>给予救助。</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（二）最低生活保障对象住院，经基本医疗保险、大病保险、补充医疗保险、商业保险报销和各类社会捐助资金资助后，剩余个人自负医疗费用按照分档累计救助，</w:t>
      </w:r>
      <w:r w:rsidRPr="00BC7BAE">
        <w:rPr>
          <w:rFonts w:ascii="仿宋_GB2312" w:eastAsia="仿宋_GB2312" w:hAnsi="微软雅黑" w:hint="eastAsia"/>
          <w:color w:val="000000"/>
          <w:sz w:val="32"/>
          <w:szCs w:val="32"/>
        </w:rPr>
        <w:t>5</w:t>
      </w:r>
      <w:r w:rsidRPr="00BC7BAE">
        <w:rPr>
          <w:rFonts w:ascii="仿宋_GB2312" w:eastAsia="仿宋_GB2312" w:hAnsi="微软雅黑" w:hint="eastAsia"/>
          <w:color w:val="000000"/>
          <w:sz w:val="32"/>
          <w:szCs w:val="32"/>
        </w:rPr>
        <w:t>万元（含）</w:t>
      </w:r>
      <w:r w:rsidRPr="00BC7BAE">
        <w:rPr>
          <w:rFonts w:ascii="仿宋_GB2312" w:eastAsia="仿宋_GB2312" w:hAnsi="微软雅黑" w:hint="eastAsia"/>
          <w:color w:val="000000"/>
          <w:sz w:val="32"/>
          <w:szCs w:val="32"/>
        </w:rPr>
        <w:lastRenderedPageBreak/>
        <w:t>以内</w:t>
      </w:r>
      <w:r w:rsidRPr="00BC7BAE">
        <w:rPr>
          <w:rFonts w:ascii="仿宋_GB2312" w:eastAsia="仿宋_GB2312" w:hAnsi="微软雅黑" w:hint="eastAsia"/>
          <w:color w:val="000000"/>
          <w:sz w:val="32"/>
          <w:szCs w:val="32"/>
        </w:rPr>
        <w:t>70%</w:t>
      </w:r>
      <w:r w:rsidRPr="00BC7BAE">
        <w:rPr>
          <w:rFonts w:ascii="仿宋_GB2312" w:eastAsia="仿宋_GB2312" w:hAnsi="微软雅黑" w:hint="eastAsia"/>
          <w:color w:val="000000"/>
          <w:sz w:val="32"/>
          <w:szCs w:val="32"/>
        </w:rPr>
        <w:t>比例给予救助，</w:t>
      </w:r>
      <w:r w:rsidRPr="00BC7BAE">
        <w:rPr>
          <w:rFonts w:ascii="仿宋_GB2312" w:eastAsia="仿宋_GB2312" w:hAnsi="微软雅黑" w:hint="eastAsia"/>
          <w:color w:val="000000"/>
          <w:sz w:val="32"/>
          <w:szCs w:val="32"/>
        </w:rPr>
        <w:t>5</w:t>
      </w:r>
      <w:r w:rsidRPr="00BC7BAE">
        <w:rPr>
          <w:rFonts w:ascii="仿宋_GB2312" w:eastAsia="仿宋_GB2312" w:hAnsi="微软雅黑" w:hint="eastAsia"/>
          <w:color w:val="000000"/>
          <w:sz w:val="32"/>
          <w:szCs w:val="32"/>
        </w:rPr>
        <w:t>万元（不含）以上部分按照</w:t>
      </w:r>
      <w:r w:rsidRPr="00BC7BAE">
        <w:rPr>
          <w:rFonts w:ascii="仿宋_GB2312" w:eastAsia="仿宋_GB2312" w:hAnsi="微软雅黑" w:hint="eastAsia"/>
          <w:color w:val="000000"/>
          <w:sz w:val="32"/>
          <w:szCs w:val="32"/>
        </w:rPr>
        <w:t>80%</w:t>
      </w:r>
      <w:r w:rsidRPr="00BC7BAE">
        <w:rPr>
          <w:rFonts w:ascii="仿宋_GB2312" w:eastAsia="仿宋_GB2312" w:hAnsi="微软雅黑" w:hint="eastAsia"/>
          <w:color w:val="000000"/>
          <w:sz w:val="32"/>
          <w:szCs w:val="32"/>
        </w:rPr>
        <w:t>比例予以救助</w:t>
      </w:r>
      <w:r w:rsidRPr="00BC7BAE">
        <w:rPr>
          <w:rFonts w:ascii="仿宋_GB2312" w:eastAsia="仿宋_GB2312" w:hAnsi="微软雅黑" w:hint="eastAsia"/>
          <w:color w:val="000000"/>
          <w:sz w:val="32"/>
          <w:szCs w:val="32"/>
        </w:rPr>
        <w:t>，年累计救助封顶线</w:t>
      </w:r>
      <w:r w:rsidRPr="00BC7BAE">
        <w:rPr>
          <w:rFonts w:ascii="仿宋_GB2312" w:eastAsia="仿宋_GB2312" w:hAnsi="微软雅黑" w:hint="eastAsia"/>
          <w:color w:val="000000"/>
          <w:sz w:val="32"/>
          <w:szCs w:val="32"/>
        </w:rPr>
        <w:t>15</w:t>
      </w:r>
      <w:r w:rsidRPr="00BC7BAE">
        <w:rPr>
          <w:rFonts w:ascii="仿宋_GB2312" w:eastAsia="仿宋_GB2312" w:hAnsi="微软雅黑" w:hint="eastAsia"/>
          <w:color w:val="000000"/>
          <w:sz w:val="32"/>
          <w:szCs w:val="32"/>
        </w:rPr>
        <w:t>万元</w:t>
      </w:r>
      <w:r w:rsidRPr="00BC7BAE">
        <w:rPr>
          <w:rFonts w:ascii="仿宋_GB2312" w:eastAsia="仿宋_GB2312" w:hAnsi="微软雅黑" w:hint="eastAsia"/>
          <w:color w:val="000000"/>
          <w:sz w:val="32"/>
          <w:szCs w:val="32"/>
        </w:rPr>
        <w:t>/</w:t>
      </w:r>
      <w:r w:rsidRPr="00BC7BAE">
        <w:rPr>
          <w:rFonts w:ascii="仿宋_GB2312" w:eastAsia="仿宋_GB2312" w:hAnsi="微软雅黑" w:hint="eastAsia"/>
          <w:color w:val="000000"/>
          <w:sz w:val="32"/>
          <w:szCs w:val="32"/>
        </w:rPr>
        <w:t>人。</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（三）低收入救助对象、见义勇为负伤人员、重点优抚对象（不含</w:t>
      </w:r>
      <w:r w:rsidRPr="00BC7BAE">
        <w:rPr>
          <w:rFonts w:ascii="仿宋_GB2312" w:eastAsia="仿宋_GB2312" w:hAnsi="微软雅黑" w:hint="eastAsia"/>
          <w:color w:val="000000"/>
          <w:sz w:val="32"/>
          <w:szCs w:val="32"/>
        </w:rPr>
        <w:t>1-6</w:t>
      </w:r>
      <w:r w:rsidRPr="00BC7BAE">
        <w:rPr>
          <w:rFonts w:ascii="仿宋_GB2312" w:eastAsia="仿宋_GB2312" w:hAnsi="微软雅黑" w:hint="eastAsia"/>
          <w:color w:val="000000"/>
          <w:sz w:val="32"/>
          <w:szCs w:val="32"/>
        </w:rPr>
        <w:t>级残疾军人、</w:t>
      </w:r>
      <w:r w:rsidRPr="00BC7BAE">
        <w:rPr>
          <w:rFonts w:ascii="仿宋_GB2312" w:eastAsia="仿宋_GB2312" w:hAnsi="微软雅黑" w:hint="eastAsia"/>
          <w:color w:val="000000"/>
          <w:sz w:val="32"/>
          <w:szCs w:val="32"/>
        </w:rPr>
        <w:t>7-10</w:t>
      </w:r>
      <w:r w:rsidRPr="00BC7BAE">
        <w:rPr>
          <w:rFonts w:ascii="仿宋_GB2312" w:eastAsia="仿宋_GB2312" w:hAnsi="微软雅黑" w:hint="eastAsia"/>
          <w:color w:val="000000"/>
          <w:sz w:val="32"/>
          <w:szCs w:val="32"/>
        </w:rPr>
        <w:t>级旧伤复发残疾军人），经基本医疗保险、大病保险、补充医疗保险、商业保险报销和各类社会捐助资金资助后，剩余个人自付医疗费用按照分档累计救助，</w:t>
      </w:r>
      <w:r w:rsidRPr="00BC7BAE">
        <w:rPr>
          <w:rFonts w:ascii="仿宋_GB2312" w:eastAsia="仿宋_GB2312" w:hAnsi="微软雅黑" w:hint="eastAsia"/>
          <w:color w:val="000000"/>
          <w:sz w:val="32"/>
          <w:szCs w:val="32"/>
        </w:rPr>
        <w:t>5</w:t>
      </w:r>
      <w:r w:rsidRPr="00BC7BAE">
        <w:rPr>
          <w:rFonts w:ascii="仿宋_GB2312" w:eastAsia="仿宋_GB2312" w:hAnsi="微软雅黑" w:hint="eastAsia"/>
          <w:color w:val="000000"/>
          <w:sz w:val="32"/>
          <w:szCs w:val="32"/>
        </w:rPr>
        <w:t>万元以下的按照</w:t>
      </w:r>
      <w:r w:rsidRPr="00BC7BAE">
        <w:rPr>
          <w:rFonts w:ascii="仿宋_GB2312" w:eastAsia="仿宋_GB2312" w:hAnsi="微软雅黑" w:hint="eastAsia"/>
          <w:color w:val="000000"/>
          <w:sz w:val="32"/>
          <w:szCs w:val="32"/>
        </w:rPr>
        <w:t>50%</w:t>
      </w:r>
      <w:r w:rsidRPr="00BC7BAE">
        <w:rPr>
          <w:rFonts w:ascii="仿宋_GB2312" w:eastAsia="仿宋_GB2312" w:hAnsi="微软雅黑" w:hint="eastAsia"/>
          <w:color w:val="000000"/>
          <w:sz w:val="32"/>
          <w:szCs w:val="32"/>
        </w:rPr>
        <w:t>比例予以救助：个人自负</w:t>
      </w:r>
      <w:r w:rsidRPr="00BC7BAE">
        <w:rPr>
          <w:rFonts w:ascii="仿宋_GB2312" w:eastAsia="仿宋_GB2312" w:hAnsi="微软雅黑" w:hint="eastAsia"/>
          <w:color w:val="000000"/>
          <w:sz w:val="32"/>
          <w:szCs w:val="32"/>
        </w:rPr>
        <w:t>5</w:t>
      </w:r>
      <w:r w:rsidRPr="00BC7BAE">
        <w:rPr>
          <w:rFonts w:ascii="仿宋_GB2312" w:eastAsia="仿宋_GB2312" w:hAnsi="微软雅黑" w:hint="eastAsia"/>
          <w:color w:val="000000"/>
          <w:sz w:val="32"/>
          <w:szCs w:val="32"/>
        </w:rPr>
        <w:t>万元（不含）至</w:t>
      </w:r>
      <w:r w:rsidRPr="00BC7BAE">
        <w:rPr>
          <w:rFonts w:ascii="仿宋_GB2312" w:eastAsia="仿宋_GB2312" w:hAnsi="微软雅黑" w:hint="eastAsia"/>
          <w:color w:val="000000"/>
          <w:sz w:val="32"/>
          <w:szCs w:val="32"/>
        </w:rPr>
        <w:t>10</w:t>
      </w:r>
      <w:r w:rsidRPr="00BC7BAE">
        <w:rPr>
          <w:rFonts w:ascii="仿宋_GB2312" w:eastAsia="仿宋_GB2312" w:hAnsi="微软雅黑" w:hint="eastAsia"/>
          <w:color w:val="000000"/>
          <w:sz w:val="32"/>
          <w:szCs w:val="32"/>
        </w:rPr>
        <w:t>万元（含）的部分按照</w:t>
      </w:r>
      <w:r w:rsidRPr="00BC7BAE">
        <w:rPr>
          <w:rFonts w:ascii="仿宋_GB2312" w:eastAsia="仿宋_GB2312" w:hAnsi="微软雅黑" w:hint="eastAsia"/>
          <w:color w:val="000000"/>
          <w:sz w:val="32"/>
          <w:szCs w:val="32"/>
        </w:rPr>
        <w:t>60%</w:t>
      </w:r>
      <w:r w:rsidRPr="00BC7BAE">
        <w:rPr>
          <w:rFonts w:ascii="仿宋_GB2312" w:eastAsia="仿宋_GB2312" w:hAnsi="微软雅黑" w:hint="eastAsia"/>
          <w:color w:val="000000"/>
          <w:sz w:val="32"/>
          <w:szCs w:val="32"/>
        </w:rPr>
        <w:t>比例予以救助，个人自负</w:t>
      </w:r>
      <w:r w:rsidRPr="00BC7BAE">
        <w:rPr>
          <w:rFonts w:ascii="仿宋_GB2312" w:eastAsia="仿宋_GB2312" w:hAnsi="微软雅黑" w:hint="eastAsia"/>
          <w:color w:val="000000"/>
          <w:sz w:val="32"/>
          <w:szCs w:val="32"/>
        </w:rPr>
        <w:t>10</w:t>
      </w:r>
      <w:r w:rsidRPr="00BC7BAE">
        <w:rPr>
          <w:rFonts w:ascii="仿宋_GB2312" w:eastAsia="仿宋_GB2312" w:hAnsi="微软雅黑" w:hint="eastAsia"/>
          <w:color w:val="000000"/>
          <w:sz w:val="32"/>
          <w:szCs w:val="32"/>
        </w:rPr>
        <w:t>万元（不含）至</w:t>
      </w:r>
      <w:r w:rsidRPr="00BC7BAE">
        <w:rPr>
          <w:rFonts w:ascii="仿宋_GB2312" w:eastAsia="仿宋_GB2312" w:hAnsi="微软雅黑" w:hint="eastAsia"/>
          <w:color w:val="000000"/>
          <w:sz w:val="32"/>
          <w:szCs w:val="32"/>
        </w:rPr>
        <w:t>20</w:t>
      </w:r>
      <w:r w:rsidRPr="00BC7BAE">
        <w:rPr>
          <w:rFonts w:ascii="仿宋_GB2312" w:eastAsia="仿宋_GB2312" w:hAnsi="微软雅黑" w:hint="eastAsia"/>
          <w:color w:val="000000"/>
          <w:sz w:val="32"/>
          <w:szCs w:val="32"/>
        </w:rPr>
        <w:t>万元（含）的部分按照</w:t>
      </w:r>
      <w:r w:rsidRPr="00BC7BAE">
        <w:rPr>
          <w:rFonts w:ascii="仿宋_GB2312" w:eastAsia="仿宋_GB2312" w:hAnsi="微软雅黑" w:hint="eastAsia"/>
          <w:color w:val="000000"/>
          <w:sz w:val="32"/>
          <w:szCs w:val="32"/>
        </w:rPr>
        <w:t>70%</w:t>
      </w:r>
      <w:r w:rsidRPr="00BC7BAE">
        <w:rPr>
          <w:rFonts w:ascii="仿宋_GB2312" w:eastAsia="仿宋_GB2312" w:hAnsi="微软雅黑" w:hint="eastAsia"/>
          <w:color w:val="000000"/>
          <w:sz w:val="32"/>
          <w:szCs w:val="32"/>
        </w:rPr>
        <w:t>比例予以救助，</w:t>
      </w:r>
      <w:r w:rsidRPr="00BC7BAE">
        <w:rPr>
          <w:rFonts w:ascii="仿宋_GB2312" w:eastAsia="仿宋_GB2312" w:hAnsi="微软雅黑" w:hint="eastAsia"/>
          <w:color w:val="000000"/>
          <w:sz w:val="32"/>
          <w:szCs w:val="32"/>
        </w:rPr>
        <w:t>20</w:t>
      </w:r>
      <w:r w:rsidRPr="00BC7BAE">
        <w:rPr>
          <w:rFonts w:ascii="仿宋_GB2312" w:eastAsia="仿宋_GB2312" w:hAnsi="微软雅黑" w:hint="eastAsia"/>
          <w:color w:val="000000"/>
          <w:sz w:val="32"/>
          <w:szCs w:val="32"/>
        </w:rPr>
        <w:t>万元（不含）以上部分按照</w:t>
      </w:r>
      <w:r w:rsidRPr="00BC7BAE">
        <w:rPr>
          <w:rFonts w:ascii="仿宋_GB2312" w:eastAsia="仿宋_GB2312" w:hAnsi="微软雅黑" w:hint="eastAsia"/>
          <w:color w:val="000000"/>
          <w:sz w:val="32"/>
          <w:szCs w:val="32"/>
        </w:rPr>
        <w:t>80%</w:t>
      </w:r>
      <w:r w:rsidRPr="00BC7BAE">
        <w:rPr>
          <w:rFonts w:ascii="仿宋_GB2312" w:eastAsia="仿宋_GB2312" w:hAnsi="微软雅黑" w:hint="eastAsia"/>
          <w:color w:val="000000"/>
          <w:sz w:val="32"/>
          <w:szCs w:val="32"/>
        </w:rPr>
        <w:t>比例予以救助，年累计封顶线</w:t>
      </w:r>
      <w:r w:rsidRPr="00BC7BAE">
        <w:rPr>
          <w:rFonts w:ascii="仿宋_GB2312" w:eastAsia="仿宋_GB2312" w:hAnsi="微软雅黑" w:hint="eastAsia"/>
          <w:color w:val="000000"/>
          <w:sz w:val="32"/>
          <w:szCs w:val="32"/>
        </w:rPr>
        <w:t>15</w:t>
      </w:r>
      <w:r w:rsidRPr="00BC7BAE">
        <w:rPr>
          <w:rFonts w:ascii="仿宋_GB2312" w:eastAsia="仿宋_GB2312" w:hAnsi="微软雅黑" w:hint="eastAsia"/>
          <w:color w:val="000000"/>
          <w:sz w:val="32"/>
          <w:szCs w:val="32"/>
        </w:rPr>
        <w:t>万元</w:t>
      </w:r>
      <w:r w:rsidRPr="00BC7BAE">
        <w:rPr>
          <w:rFonts w:ascii="仿宋_GB2312" w:eastAsia="仿宋_GB2312" w:hAnsi="微软雅黑" w:hint="eastAsia"/>
          <w:color w:val="000000"/>
          <w:sz w:val="32"/>
          <w:szCs w:val="32"/>
        </w:rPr>
        <w:t>/</w:t>
      </w:r>
      <w:r w:rsidRPr="00BC7BAE">
        <w:rPr>
          <w:rFonts w:ascii="仿宋_GB2312" w:eastAsia="仿宋_GB2312" w:hAnsi="微软雅黑" w:hint="eastAsia"/>
          <w:color w:val="000000"/>
          <w:sz w:val="32"/>
          <w:szCs w:val="32"/>
        </w:rPr>
        <w:t>人。</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（四）</w:t>
      </w:r>
      <w:r w:rsidRPr="00BC7BAE">
        <w:rPr>
          <w:rFonts w:ascii="仿宋_GB2312" w:eastAsia="仿宋_GB2312" w:hAnsi="微软雅黑" w:hint="eastAsia"/>
          <w:color w:val="000000"/>
          <w:sz w:val="32"/>
          <w:szCs w:val="32"/>
        </w:rPr>
        <w:t>因病致贫救助对象住院，经基本医疗保险、大病保险、补充医疗保险、商业保险报销和各类社会捐助资金资助后，剩余个人自付医疗费用花费较大，影响基本生活的，年累计</w:t>
      </w:r>
      <w:r w:rsidRPr="00BC7BAE">
        <w:rPr>
          <w:rFonts w:ascii="仿宋_GB2312" w:eastAsia="仿宋_GB2312" w:hAnsi="微软雅黑" w:hint="eastAsia"/>
          <w:color w:val="000000"/>
          <w:sz w:val="32"/>
          <w:szCs w:val="32"/>
        </w:rPr>
        <w:t>1</w:t>
      </w:r>
      <w:r w:rsidRPr="00BC7BAE">
        <w:rPr>
          <w:rFonts w:ascii="仿宋_GB2312" w:eastAsia="仿宋_GB2312" w:hAnsi="微软雅黑" w:hint="eastAsia"/>
          <w:color w:val="000000"/>
          <w:sz w:val="32"/>
          <w:szCs w:val="32"/>
        </w:rPr>
        <w:t>万元以上部分按照分档累计给予救助，即：</w:t>
      </w:r>
      <w:r w:rsidRPr="00BC7BAE">
        <w:rPr>
          <w:rFonts w:ascii="仿宋_GB2312" w:eastAsia="仿宋_GB2312" w:hAnsi="微软雅黑" w:hint="eastAsia"/>
          <w:color w:val="000000"/>
          <w:sz w:val="32"/>
          <w:szCs w:val="32"/>
        </w:rPr>
        <w:t>5</w:t>
      </w:r>
      <w:r w:rsidRPr="00BC7BAE">
        <w:rPr>
          <w:rFonts w:ascii="仿宋_GB2312" w:eastAsia="仿宋_GB2312" w:hAnsi="微软雅黑" w:hint="eastAsia"/>
          <w:color w:val="000000"/>
          <w:sz w:val="32"/>
          <w:szCs w:val="32"/>
        </w:rPr>
        <w:t>万元（含）以下的按照</w:t>
      </w:r>
      <w:r w:rsidRPr="00BC7BAE">
        <w:rPr>
          <w:rFonts w:ascii="仿宋_GB2312" w:eastAsia="仿宋_GB2312" w:hAnsi="微软雅黑" w:hint="eastAsia"/>
          <w:color w:val="000000"/>
          <w:sz w:val="32"/>
          <w:szCs w:val="32"/>
        </w:rPr>
        <w:t>40%</w:t>
      </w:r>
      <w:r w:rsidRPr="00BC7BAE">
        <w:rPr>
          <w:rFonts w:ascii="仿宋_GB2312" w:eastAsia="仿宋_GB2312" w:hAnsi="微软雅黑" w:hint="eastAsia"/>
          <w:color w:val="000000"/>
          <w:sz w:val="32"/>
          <w:szCs w:val="32"/>
        </w:rPr>
        <w:t>比例予以救助，</w:t>
      </w:r>
      <w:r w:rsidRPr="00BC7BAE">
        <w:rPr>
          <w:rFonts w:ascii="仿宋_GB2312" w:eastAsia="仿宋_GB2312" w:hAnsi="微软雅黑" w:hint="eastAsia"/>
          <w:color w:val="000000"/>
          <w:sz w:val="32"/>
          <w:szCs w:val="32"/>
        </w:rPr>
        <w:t>5</w:t>
      </w:r>
      <w:r w:rsidRPr="00BC7BAE">
        <w:rPr>
          <w:rFonts w:ascii="仿宋_GB2312" w:eastAsia="仿宋_GB2312" w:hAnsi="微软雅黑" w:hint="eastAsia"/>
          <w:color w:val="000000"/>
          <w:sz w:val="32"/>
          <w:szCs w:val="32"/>
        </w:rPr>
        <w:t>万元（不含）至</w:t>
      </w:r>
      <w:r w:rsidRPr="00BC7BAE">
        <w:rPr>
          <w:rFonts w:ascii="仿宋_GB2312" w:eastAsia="仿宋_GB2312" w:hAnsi="微软雅黑" w:hint="eastAsia"/>
          <w:color w:val="000000"/>
          <w:sz w:val="32"/>
          <w:szCs w:val="32"/>
        </w:rPr>
        <w:t>10</w:t>
      </w:r>
      <w:r w:rsidRPr="00BC7BAE">
        <w:rPr>
          <w:rFonts w:ascii="仿宋_GB2312" w:eastAsia="仿宋_GB2312" w:hAnsi="微软雅黑" w:hint="eastAsia"/>
          <w:color w:val="000000"/>
          <w:sz w:val="32"/>
          <w:szCs w:val="32"/>
        </w:rPr>
        <w:t>万元（含）的部分按照</w:t>
      </w:r>
      <w:r w:rsidRPr="00BC7BAE">
        <w:rPr>
          <w:rFonts w:ascii="仿宋_GB2312" w:eastAsia="仿宋_GB2312" w:hAnsi="微软雅黑" w:hint="eastAsia"/>
          <w:color w:val="000000"/>
          <w:sz w:val="32"/>
          <w:szCs w:val="32"/>
        </w:rPr>
        <w:t>50%</w:t>
      </w:r>
      <w:r w:rsidRPr="00BC7BAE">
        <w:rPr>
          <w:rFonts w:ascii="仿宋_GB2312" w:eastAsia="仿宋_GB2312" w:hAnsi="微软雅黑" w:hint="eastAsia"/>
          <w:color w:val="000000"/>
          <w:sz w:val="32"/>
          <w:szCs w:val="32"/>
        </w:rPr>
        <w:t>比例予以救助，</w:t>
      </w:r>
      <w:r w:rsidRPr="00BC7BAE">
        <w:rPr>
          <w:rFonts w:ascii="仿宋_GB2312" w:eastAsia="仿宋_GB2312" w:hAnsi="微软雅黑" w:hint="eastAsia"/>
          <w:color w:val="000000"/>
          <w:sz w:val="32"/>
          <w:szCs w:val="32"/>
        </w:rPr>
        <w:t>10</w:t>
      </w:r>
      <w:r w:rsidRPr="00BC7BAE">
        <w:rPr>
          <w:rFonts w:ascii="仿宋_GB2312" w:eastAsia="仿宋_GB2312" w:hAnsi="微软雅黑" w:hint="eastAsia"/>
          <w:color w:val="000000"/>
          <w:sz w:val="32"/>
          <w:szCs w:val="32"/>
        </w:rPr>
        <w:t>万元（不含）至</w:t>
      </w:r>
      <w:r w:rsidRPr="00BC7BAE">
        <w:rPr>
          <w:rFonts w:ascii="仿宋_GB2312" w:eastAsia="仿宋_GB2312" w:hAnsi="微软雅黑" w:hint="eastAsia"/>
          <w:color w:val="000000"/>
          <w:sz w:val="32"/>
          <w:szCs w:val="32"/>
        </w:rPr>
        <w:t>20</w:t>
      </w:r>
      <w:r w:rsidRPr="00BC7BAE">
        <w:rPr>
          <w:rFonts w:ascii="仿宋_GB2312" w:eastAsia="仿宋_GB2312" w:hAnsi="微软雅黑" w:hint="eastAsia"/>
          <w:color w:val="000000"/>
          <w:sz w:val="32"/>
          <w:szCs w:val="32"/>
        </w:rPr>
        <w:t>万元（含）的部分按照</w:t>
      </w:r>
      <w:r w:rsidRPr="00BC7BAE">
        <w:rPr>
          <w:rFonts w:ascii="仿宋_GB2312" w:eastAsia="仿宋_GB2312" w:hAnsi="微软雅黑" w:hint="eastAsia"/>
          <w:color w:val="000000"/>
          <w:sz w:val="32"/>
          <w:szCs w:val="32"/>
        </w:rPr>
        <w:t>60%</w:t>
      </w:r>
      <w:r w:rsidRPr="00BC7BAE">
        <w:rPr>
          <w:rFonts w:ascii="仿宋_GB2312" w:eastAsia="仿宋_GB2312" w:hAnsi="微软雅黑" w:hint="eastAsia"/>
          <w:color w:val="000000"/>
          <w:sz w:val="32"/>
          <w:szCs w:val="32"/>
        </w:rPr>
        <w:t>比例予以救助，个人自负</w:t>
      </w:r>
      <w:r w:rsidRPr="00BC7BAE">
        <w:rPr>
          <w:rFonts w:ascii="仿宋_GB2312" w:eastAsia="仿宋_GB2312" w:hAnsi="微软雅黑" w:hint="eastAsia"/>
          <w:color w:val="000000"/>
          <w:sz w:val="32"/>
          <w:szCs w:val="32"/>
        </w:rPr>
        <w:t>20</w:t>
      </w:r>
      <w:r w:rsidRPr="00BC7BAE">
        <w:rPr>
          <w:rFonts w:ascii="仿宋_GB2312" w:eastAsia="仿宋_GB2312" w:hAnsi="微软雅黑" w:hint="eastAsia"/>
          <w:color w:val="000000"/>
          <w:sz w:val="32"/>
          <w:szCs w:val="32"/>
        </w:rPr>
        <w:t>万元（不含）以上部分按照</w:t>
      </w:r>
      <w:r w:rsidRPr="00BC7BAE">
        <w:rPr>
          <w:rFonts w:ascii="仿宋_GB2312" w:eastAsia="仿宋_GB2312" w:hAnsi="微软雅黑" w:hint="eastAsia"/>
          <w:color w:val="000000"/>
          <w:sz w:val="32"/>
          <w:szCs w:val="32"/>
        </w:rPr>
        <w:t>70%</w:t>
      </w:r>
      <w:r w:rsidRPr="00BC7BAE">
        <w:rPr>
          <w:rFonts w:ascii="仿宋_GB2312" w:eastAsia="仿宋_GB2312" w:hAnsi="微软雅黑" w:hint="eastAsia"/>
          <w:color w:val="000000"/>
          <w:sz w:val="32"/>
          <w:szCs w:val="32"/>
        </w:rPr>
        <w:t>比例予以救助，年累计救助封顶线</w:t>
      </w:r>
      <w:r w:rsidRPr="00BC7BAE">
        <w:rPr>
          <w:rFonts w:ascii="仿宋_GB2312" w:eastAsia="仿宋_GB2312" w:hAnsi="微软雅黑" w:hint="eastAsia"/>
          <w:color w:val="000000"/>
          <w:sz w:val="32"/>
          <w:szCs w:val="32"/>
        </w:rPr>
        <w:t>15</w:t>
      </w:r>
      <w:r w:rsidRPr="00BC7BAE">
        <w:rPr>
          <w:rFonts w:ascii="仿宋_GB2312" w:eastAsia="仿宋_GB2312" w:hAnsi="微软雅黑" w:hint="eastAsia"/>
          <w:color w:val="000000"/>
          <w:sz w:val="32"/>
          <w:szCs w:val="32"/>
        </w:rPr>
        <w:t>万元</w:t>
      </w:r>
      <w:r w:rsidRPr="00BC7BAE">
        <w:rPr>
          <w:rFonts w:ascii="仿宋_GB2312" w:eastAsia="仿宋_GB2312" w:hAnsi="微软雅黑" w:hint="eastAsia"/>
          <w:color w:val="000000"/>
          <w:sz w:val="32"/>
          <w:szCs w:val="32"/>
        </w:rPr>
        <w:t>/</w:t>
      </w:r>
      <w:r w:rsidRPr="00BC7BAE">
        <w:rPr>
          <w:rFonts w:ascii="仿宋_GB2312" w:eastAsia="仿宋_GB2312" w:hAnsi="微软雅黑" w:hint="eastAsia"/>
          <w:color w:val="000000"/>
          <w:sz w:val="32"/>
          <w:szCs w:val="32"/>
        </w:rPr>
        <w:t>人。</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（五）各类救助对象中</w:t>
      </w:r>
      <w:r w:rsidRPr="00BC7BAE">
        <w:rPr>
          <w:rFonts w:ascii="仿宋_GB2312" w:eastAsia="仿宋_GB2312" w:hAnsi="微软雅黑" w:hint="eastAsia"/>
          <w:color w:val="000000"/>
          <w:sz w:val="32"/>
          <w:szCs w:val="32"/>
        </w:rPr>
        <w:t>0</w:t>
      </w:r>
      <w:r w:rsidRPr="00BC7BAE">
        <w:rPr>
          <w:rFonts w:ascii="仿宋_GB2312" w:eastAsia="仿宋_GB2312" w:hAnsi="微软雅黑" w:hint="eastAsia"/>
          <w:color w:val="000000"/>
          <w:sz w:val="32"/>
          <w:szCs w:val="32"/>
        </w:rPr>
        <w:t>至</w:t>
      </w:r>
      <w:r w:rsidRPr="00BC7BAE">
        <w:rPr>
          <w:rFonts w:ascii="仿宋_GB2312" w:eastAsia="仿宋_GB2312" w:hAnsi="微软雅黑" w:hint="eastAsia"/>
          <w:color w:val="000000"/>
          <w:sz w:val="32"/>
          <w:szCs w:val="32"/>
        </w:rPr>
        <w:t>14</w:t>
      </w:r>
      <w:r w:rsidRPr="00BC7BAE">
        <w:rPr>
          <w:rFonts w:ascii="仿宋_GB2312" w:eastAsia="仿宋_GB2312" w:hAnsi="微软雅黑" w:hint="eastAsia"/>
          <w:color w:val="000000"/>
          <w:sz w:val="32"/>
          <w:szCs w:val="32"/>
        </w:rPr>
        <w:t>周岁（含）的未成年人，救助比例上浮</w:t>
      </w:r>
      <w:r w:rsidRPr="00BC7BAE">
        <w:rPr>
          <w:rFonts w:ascii="仿宋_GB2312" w:eastAsia="仿宋_GB2312" w:hAnsi="微软雅黑" w:hint="eastAsia"/>
          <w:color w:val="000000"/>
          <w:sz w:val="32"/>
          <w:szCs w:val="32"/>
        </w:rPr>
        <w:t>10%</w:t>
      </w:r>
      <w:r w:rsidRPr="00BC7BAE">
        <w:rPr>
          <w:rFonts w:ascii="仿宋_GB2312" w:eastAsia="仿宋_GB2312" w:hAnsi="微软雅黑" w:hint="eastAsia"/>
          <w:color w:val="000000"/>
          <w:sz w:val="32"/>
          <w:szCs w:val="32"/>
        </w:rPr>
        <w:t>，年累计封顶线</w:t>
      </w:r>
      <w:r w:rsidRPr="00BC7BAE">
        <w:rPr>
          <w:rFonts w:ascii="仿宋_GB2312" w:eastAsia="仿宋_GB2312" w:hAnsi="微软雅黑" w:hint="eastAsia"/>
          <w:color w:val="000000"/>
          <w:sz w:val="32"/>
          <w:szCs w:val="32"/>
        </w:rPr>
        <w:t>20</w:t>
      </w:r>
      <w:r w:rsidRPr="00BC7BAE">
        <w:rPr>
          <w:rFonts w:ascii="仿宋_GB2312" w:eastAsia="仿宋_GB2312" w:hAnsi="微软雅黑" w:hint="eastAsia"/>
          <w:color w:val="000000"/>
          <w:sz w:val="32"/>
          <w:szCs w:val="32"/>
        </w:rPr>
        <w:t>万元。</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（六）特困供养人员门诊救助。特困供养人员、孤儿、事实无人抚养儿童在门诊统筹签约定点医疗机构发生的普</w:t>
      </w:r>
      <w:r w:rsidRPr="00BC7BAE">
        <w:rPr>
          <w:rFonts w:ascii="仿宋_GB2312" w:eastAsia="仿宋_GB2312" w:hAnsi="微软雅黑" w:hint="eastAsia"/>
          <w:color w:val="000000"/>
          <w:sz w:val="32"/>
          <w:szCs w:val="32"/>
        </w:rPr>
        <w:lastRenderedPageBreak/>
        <w:t>通门诊费用，其政策范围内医疗救助费用经基本医保门诊统筹支付后，剩余个人自付部分按照</w:t>
      </w:r>
      <w:r w:rsidRPr="00BC7BAE">
        <w:rPr>
          <w:rFonts w:ascii="仿宋_GB2312" w:eastAsia="仿宋_GB2312" w:hAnsi="微软雅黑" w:hint="eastAsia"/>
          <w:color w:val="000000"/>
          <w:sz w:val="32"/>
          <w:szCs w:val="32"/>
        </w:rPr>
        <w:t>100%</w:t>
      </w:r>
      <w:r w:rsidRPr="00BC7BAE">
        <w:rPr>
          <w:rFonts w:ascii="仿宋_GB2312" w:eastAsia="仿宋_GB2312" w:hAnsi="微软雅黑" w:hint="eastAsia"/>
          <w:color w:val="000000"/>
          <w:sz w:val="32"/>
          <w:szCs w:val="32"/>
        </w:rPr>
        <w:t>的比例救助，基本医保报销已超过门诊统筹支付限额的，将政策范围内医疗费用全部纳入救助，不设年度封顶线。</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（七）易返贫致贫人口住院救助。脱贫不稳定户、边缘易致贫户、突发严重困难户、低保边缘家庭成员救助标准参照原低收入家庭救助对象标准执行，救助比例不低于</w:t>
      </w:r>
      <w:r w:rsidRPr="00BC7BAE">
        <w:rPr>
          <w:rFonts w:ascii="仿宋_GB2312" w:eastAsia="仿宋_GB2312" w:hAnsi="微软雅黑" w:hint="eastAsia"/>
          <w:color w:val="000000"/>
          <w:sz w:val="32"/>
          <w:szCs w:val="32"/>
        </w:rPr>
        <w:t>50%</w:t>
      </w:r>
      <w:r w:rsidRPr="00BC7BAE">
        <w:rPr>
          <w:rFonts w:ascii="仿宋_GB2312" w:eastAsia="仿宋_GB2312" w:hAnsi="微软雅黑" w:hint="eastAsia"/>
          <w:color w:val="000000"/>
          <w:sz w:val="32"/>
          <w:szCs w:val="32"/>
        </w:rPr>
        <w:t>。</w:t>
      </w:r>
    </w:p>
    <w:p w:rsidR="0064749B" w:rsidRPr="00BC7BAE" w:rsidRDefault="00B23292" w:rsidP="00BC7BAE">
      <w:pPr>
        <w:pStyle w:val="a5"/>
        <w:spacing w:before="0" w:beforeAutospacing="0" w:after="0" w:afterAutospacing="0" w:line="560" w:lineRule="exact"/>
        <w:ind w:firstLineChars="200" w:firstLine="640"/>
        <w:jc w:val="both"/>
        <w:rPr>
          <w:rFonts w:ascii="仿宋_GB2312" w:eastAsia="仿宋_GB2312" w:hAnsi="微软雅黑" w:hint="eastAsia"/>
          <w:color w:val="000000"/>
          <w:sz w:val="32"/>
          <w:szCs w:val="32"/>
        </w:rPr>
      </w:pPr>
      <w:r w:rsidRPr="00BC7BAE">
        <w:rPr>
          <w:rFonts w:ascii="仿宋_GB2312" w:eastAsia="仿宋_GB2312" w:hAnsi="微软雅黑" w:hint="eastAsia"/>
          <w:color w:val="000000"/>
          <w:sz w:val="32"/>
          <w:szCs w:val="32"/>
        </w:rPr>
        <w:t>截</w:t>
      </w:r>
      <w:r w:rsidR="00BC7BAE" w:rsidRPr="00BC7BAE">
        <w:rPr>
          <w:rFonts w:ascii="仿宋_GB2312" w:eastAsia="仿宋_GB2312" w:hAnsi="微软雅黑" w:hint="eastAsia"/>
          <w:color w:val="000000"/>
          <w:sz w:val="32"/>
          <w:szCs w:val="32"/>
        </w:rPr>
        <w:t>至</w:t>
      </w:r>
      <w:r w:rsidRPr="00BC7BAE">
        <w:rPr>
          <w:rFonts w:ascii="仿宋_GB2312" w:eastAsia="仿宋_GB2312" w:hAnsi="微软雅黑" w:hint="eastAsia"/>
          <w:color w:val="000000"/>
          <w:sz w:val="32"/>
          <w:szCs w:val="32"/>
        </w:rPr>
        <w:t>20</w:t>
      </w:r>
      <w:r w:rsidRPr="00BC7BAE">
        <w:rPr>
          <w:rFonts w:ascii="仿宋_GB2312" w:eastAsia="仿宋_GB2312" w:hAnsi="微软雅黑" w:hint="eastAsia"/>
          <w:color w:val="000000"/>
          <w:sz w:val="32"/>
          <w:szCs w:val="32"/>
        </w:rPr>
        <w:t>22</w:t>
      </w:r>
      <w:r w:rsidRPr="00BC7BAE">
        <w:rPr>
          <w:rFonts w:ascii="仿宋_GB2312" w:eastAsia="仿宋_GB2312" w:hAnsi="微软雅黑" w:hint="eastAsia"/>
          <w:color w:val="000000"/>
          <w:sz w:val="32"/>
          <w:szCs w:val="32"/>
        </w:rPr>
        <w:t>年</w:t>
      </w:r>
      <w:r w:rsidRPr="00BC7BAE">
        <w:rPr>
          <w:rFonts w:ascii="仿宋_GB2312" w:eastAsia="仿宋_GB2312" w:hAnsi="微软雅黑" w:hint="eastAsia"/>
          <w:color w:val="000000"/>
          <w:sz w:val="32"/>
          <w:szCs w:val="32"/>
        </w:rPr>
        <w:t>12</w:t>
      </w:r>
      <w:r w:rsidRPr="00BC7BAE">
        <w:rPr>
          <w:rFonts w:ascii="仿宋_GB2312" w:eastAsia="仿宋_GB2312" w:hAnsi="微软雅黑" w:hint="eastAsia"/>
          <w:color w:val="000000"/>
          <w:sz w:val="32"/>
          <w:szCs w:val="32"/>
        </w:rPr>
        <w:t>月，医疗救助累计</w:t>
      </w:r>
      <w:r w:rsidRPr="00BC7BAE">
        <w:rPr>
          <w:rFonts w:ascii="仿宋_GB2312" w:eastAsia="仿宋_GB2312" w:hAnsi="微软雅黑" w:hint="eastAsia"/>
          <w:color w:val="000000"/>
          <w:sz w:val="32"/>
          <w:szCs w:val="32"/>
        </w:rPr>
        <w:t>66</w:t>
      </w:r>
      <w:r w:rsidRPr="00BC7BAE">
        <w:rPr>
          <w:rFonts w:ascii="仿宋_GB2312" w:eastAsia="仿宋_GB2312" w:hAnsi="微软雅黑" w:hint="eastAsia"/>
          <w:color w:val="000000"/>
          <w:sz w:val="32"/>
          <w:szCs w:val="32"/>
        </w:rPr>
        <w:t>人次，</w:t>
      </w:r>
      <w:r w:rsidRPr="00BC7BAE">
        <w:rPr>
          <w:rFonts w:ascii="仿宋_GB2312" w:eastAsia="仿宋_GB2312" w:hAnsi="微软雅黑" w:hint="eastAsia"/>
          <w:color w:val="000000"/>
          <w:sz w:val="32"/>
          <w:szCs w:val="32"/>
        </w:rPr>
        <w:t>合计</w:t>
      </w:r>
      <w:r w:rsidRPr="00BC7BAE">
        <w:rPr>
          <w:rFonts w:ascii="仿宋_GB2312" w:eastAsia="仿宋_GB2312" w:hAnsi="微软雅黑" w:hint="eastAsia"/>
          <w:color w:val="000000"/>
          <w:sz w:val="32"/>
          <w:szCs w:val="32"/>
        </w:rPr>
        <w:t>168873.49</w:t>
      </w:r>
      <w:r w:rsidRPr="00BC7BAE">
        <w:rPr>
          <w:rFonts w:ascii="仿宋_GB2312" w:eastAsia="仿宋_GB2312" w:hAnsi="微软雅黑" w:hint="eastAsia"/>
          <w:color w:val="000000"/>
          <w:sz w:val="32"/>
          <w:szCs w:val="32"/>
        </w:rPr>
        <w:t>元。</w:t>
      </w:r>
    </w:p>
    <w:p w:rsidR="0064749B" w:rsidRPr="00BC7BAE" w:rsidRDefault="0064749B" w:rsidP="00BC7BAE">
      <w:pPr>
        <w:spacing w:line="560" w:lineRule="exact"/>
        <w:ind w:firstLineChars="200" w:firstLine="640"/>
        <w:rPr>
          <w:rFonts w:ascii="仿宋_GB2312" w:eastAsia="仿宋_GB2312" w:hint="eastAsia"/>
          <w:sz w:val="32"/>
          <w:szCs w:val="32"/>
        </w:rPr>
      </w:pPr>
      <w:bookmarkStart w:id="0" w:name="_GoBack"/>
      <w:bookmarkEnd w:id="0"/>
    </w:p>
    <w:sectPr w:rsidR="0064749B" w:rsidRPr="00BC7BAE" w:rsidSect="006474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292" w:rsidRDefault="00B23292" w:rsidP="00BC7BAE">
      <w:r>
        <w:separator/>
      </w:r>
    </w:p>
  </w:endnote>
  <w:endnote w:type="continuationSeparator" w:id="1">
    <w:p w:rsidR="00B23292" w:rsidRDefault="00B23292" w:rsidP="00BC7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292" w:rsidRDefault="00B23292" w:rsidP="00BC7BAE">
      <w:r>
        <w:separator/>
      </w:r>
    </w:p>
  </w:footnote>
  <w:footnote w:type="continuationSeparator" w:id="1">
    <w:p w:rsidR="00B23292" w:rsidRDefault="00B23292" w:rsidP="00BC7B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I4NDVkNTJkMDc4ZDg4ZjNjYzZjMDZiYTdmNWJkNmYifQ=="/>
  </w:docVars>
  <w:rsids>
    <w:rsidRoot w:val="008A6A05"/>
    <w:rsid w:val="00070D43"/>
    <w:rsid w:val="00102851"/>
    <w:rsid w:val="00272C3F"/>
    <w:rsid w:val="0064749B"/>
    <w:rsid w:val="007E1253"/>
    <w:rsid w:val="00855456"/>
    <w:rsid w:val="008A6A05"/>
    <w:rsid w:val="00B23292"/>
    <w:rsid w:val="00BC7BAE"/>
    <w:rsid w:val="068766FD"/>
    <w:rsid w:val="06D51397"/>
    <w:rsid w:val="0B1B3F43"/>
    <w:rsid w:val="0C042B06"/>
    <w:rsid w:val="1B407082"/>
    <w:rsid w:val="257D4AE6"/>
    <w:rsid w:val="29DA08A7"/>
    <w:rsid w:val="2CAA0147"/>
    <w:rsid w:val="2EFF4A74"/>
    <w:rsid w:val="2F191EE9"/>
    <w:rsid w:val="2F7C10AF"/>
    <w:rsid w:val="34AA52E3"/>
    <w:rsid w:val="366821DD"/>
    <w:rsid w:val="3BE10D47"/>
    <w:rsid w:val="3E045AE2"/>
    <w:rsid w:val="3E123617"/>
    <w:rsid w:val="3F915107"/>
    <w:rsid w:val="4068215C"/>
    <w:rsid w:val="4EC83423"/>
    <w:rsid w:val="4F55309A"/>
    <w:rsid w:val="56EF5B9A"/>
    <w:rsid w:val="57D15936"/>
    <w:rsid w:val="62A751A0"/>
    <w:rsid w:val="6CFA7F2C"/>
    <w:rsid w:val="6FC87583"/>
    <w:rsid w:val="7035321C"/>
    <w:rsid w:val="76FB4FCD"/>
    <w:rsid w:val="774000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49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474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4749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4749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64749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64749B"/>
    <w:rPr>
      <w:rFonts w:ascii="宋体" w:eastAsia="宋体" w:hAnsi="宋体" w:cs="宋体"/>
      <w:b/>
      <w:bCs/>
      <w:kern w:val="36"/>
      <w:sz w:val="48"/>
      <w:szCs w:val="48"/>
    </w:rPr>
  </w:style>
  <w:style w:type="character" w:customStyle="1" w:styleId="Char0">
    <w:name w:val="页眉 Char"/>
    <w:basedOn w:val="a0"/>
    <w:link w:val="a4"/>
    <w:uiPriority w:val="99"/>
    <w:qFormat/>
    <w:rsid w:val="0064749B"/>
    <w:rPr>
      <w:sz w:val="18"/>
      <w:szCs w:val="18"/>
    </w:rPr>
  </w:style>
  <w:style w:type="character" w:customStyle="1" w:styleId="Char">
    <w:name w:val="页脚 Char"/>
    <w:basedOn w:val="a0"/>
    <w:link w:val="a3"/>
    <w:uiPriority w:val="99"/>
    <w:qFormat/>
    <w:rsid w:val="0064749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188</Words>
  <Characters>1072</Characters>
  <Application>Microsoft Office Word</Application>
  <DocSecurity>0</DocSecurity>
  <Lines>8</Lines>
  <Paragraphs>2</Paragraphs>
  <ScaleCrop>false</ScaleCrop>
  <Company>Microsoft</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Users</cp:lastModifiedBy>
  <cp:revision>2</cp:revision>
  <dcterms:created xsi:type="dcterms:W3CDTF">2023-01-10T03:21:00Z</dcterms:created>
  <dcterms:modified xsi:type="dcterms:W3CDTF">2023-01-10T03:21:00Z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51D06C2788324CF381C6AE0FBF52521B</vt:lpwstr>
  </property>
</Properties>
</file>