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CD" w:rsidRDefault="00C62F1C">
      <w:pPr>
        <w:widowControl/>
        <w:rPr>
          <w:rFonts w:ascii="黑体" w:eastAsia="黑体" w:hAnsi="ˎ̥" w:cs="Arial"/>
          <w:kern w:val="0"/>
          <w:sz w:val="30"/>
          <w:szCs w:val="30"/>
        </w:rPr>
      </w:pPr>
      <w:r>
        <w:rPr>
          <w:rFonts w:ascii="黑体" w:eastAsia="黑体" w:hAnsi="ˎ̥" w:cs="Arial" w:hint="eastAsia"/>
          <w:kern w:val="0"/>
          <w:sz w:val="30"/>
          <w:szCs w:val="30"/>
        </w:rPr>
        <w:t>附件</w:t>
      </w:r>
      <w:r>
        <w:rPr>
          <w:rFonts w:ascii="黑体" w:eastAsia="黑体" w:hAnsi="ˎ̥" w:cs="Arial" w:hint="eastAsia"/>
          <w:kern w:val="0"/>
          <w:sz w:val="30"/>
          <w:szCs w:val="30"/>
        </w:rPr>
        <w:t>1</w:t>
      </w:r>
      <w:r>
        <w:rPr>
          <w:rFonts w:ascii="黑体" w:eastAsia="黑体" w:hAnsi="ˎ̥" w:cs="Arial" w:hint="eastAsia"/>
          <w:kern w:val="0"/>
          <w:sz w:val="30"/>
          <w:szCs w:val="30"/>
        </w:rPr>
        <w:t>：</w:t>
      </w:r>
    </w:p>
    <w:p w:rsidR="009F52CD" w:rsidRDefault="00C62F1C">
      <w:pPr>
        <w:widowControl/>
        <w:ind w:firstLineChars="950" w:firstLine="3420"/>
        <w:rPr>
          <w:rFonts w:ascii="黑体" w:eastAsia="黑体" w:hAnsi="ˎ̥" w:cs="Arial"/>
          <w:kern w:val="0"/>
          <w:sz w:val="36"/>
          <w:szCs w:val="36"/>
        </w:rPr>
      </w:pPr>
      <w:r>
        <w:rPr>
          <w:rFonts w:ascii="黑体" w:eastAsia="黑体" w:hAnsi="ˎ̥" w:cs="Arial" w:hint="eastAsia"/>
          <w:kern w:val="0"/>
          <w:sz w:val="36"/>
          <w:szCs w:val="36"/>
        </w:rPr>
        <w:t>本次检验项目</w:t>
      </w:r>
    </w:p>
    <w:p w:rsidR="009F52CD" w:rsidRDefault="00C62F1C">
      <w:pPr>
        <w:widowControl/>
        <w:ind w:firstLine="60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一、餐饮食品</w:t>
      </w:r>
    </w:p>
    <w:p w:rsidR="009F52CD" w:rsidRDefault="00C62F1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（一）抽检依据</w:t>
      </w:r>
    </w:p>
    <w:p w:rsidR="009F52CD" w:rsidRDefault="00C62F1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2760-2014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,GB 2762-2017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食品中污染物限量》，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Q/XLW 0001S-2018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《粉丝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》，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2761-2017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食品中真菌毒素限量》，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14934-2016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消毒餐（饮）具》，整顿办函</w:t>
      </w:r>
      <w:r w:rsidR="003E23C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〔2011〕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号《食品中可能违法添加的非食用物质和易滥用的食品添加剂品种名单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第五批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》。</w:t>
      </w:r>
    </w:p>
    <w:p w:rsidR="009F52CD" w:rsidRDefault="00C62F1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抽检项目</w:t>
      </w:r>
    </w:p>
    <w:p w:rsidR="009F52CD" w:rsidRDefault="00C62F1C">
      <w:pPr>
        <w:widowControl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，二氧化硫残留量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最大使用量以二氧化硫残留量计</w:t>
      </w:r>
      <w:r>
        <w:rPr>
          <w:rFonts w:ascii="仿宋_GB2312" w:eastAsia="仿宋_GB2312" w:hAnsi="仿宋_GB2312" w:cs="仿宋_GB2312" w:hint="eastAsia"/>
          <w:sz w:val="32"/>
          <w:szCs w:val="32"/>
        </w:rPr>
        <w:t>),</w:t>
      </w:r>
      <w:r>
        <w:rPr>
          <w:rFonts w:ascii="仿宋_GB2312" w:eastAsia="仿宋_GB2312" w:hAnsi="仿宋_GB2312" w:cs="仿宋_GB2312" w:hint="eastAsia"/>
          <w:sz w:val="32"/>
          <w:szCs w:val="32"/>
        </w:rPr>
        <w:t>铝的残留量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),</w:t>
      </w:r>
      <w:r>
        <w:rPr>
          <w:rFonts w:ascii="仿宋_GB2312" w:eastAsia="仿宋_GB2312" w:hAnsi="仿宋_GB2312" w:cs="仿宋_GB2312" w:hint="eastAsia"/>
          <w:sz w:val="32"/>
          <w:szCs w:val="32"/>
        </w:rPr>
        <w:t>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₁，大肠菌群，吗啡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罂粟碱。</w:t>
      </w:r>
    </w:p>
    <w:p w:rsidR="009F52CD" w:rsidRDefault="00C62F1C">
      <w:pPr>
        <w:widowControl/>
        <w:ind w:firstLine="600"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二、速冻食品</w:t>
      </w:r>
    </w:p>
    <w:p w:rsidR="009F52CD" w:rsidRDefault="00C62F1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（一）抽检依据</w:t>
      </w:r>
    </w:p>
    <w:p w:rsidR="009F52CD" w:rsidRDefault="00C62F1C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SB/T 10379-2012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《速冻调制食品》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,GB 2760-2014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整顿办函〔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号《关于印发〈食品中可能违法添加的非食用物质和易滥用的食品添加剂品种名单（第五批）〉的通知》。</w:t>
      </w:r>
      <w:bookmarkStart w:id="0" w:name="_GoBack"/>
      <w:bookmarkEnd w:id="0"/>
    </w:p>
    <w:p w:rsidR="009F52CD" w:rsidRDefault="00C62F1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抽检项目</w:t>
      </w:r>
    </w:p>
    <w:p w:rsidR="009F52CD" w:rsidRDefault="00C62F1C">
      <w:pPr>
        <w:widowControl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氯霉素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胭脂红及其铝色淀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以胭脂红计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F52CD" w:rsidRDefault="009F52CD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sectPr w:rsidR="009F52CD" w:rsidSect="009F52CD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F1C" w:rsidRDefault="00C62F1C" w:rsidP="003E23C5">
      <w:r>
        <w:separator/>
      </w:r>
    </w:p>
  </w:endnote>
  <w:endnote w:type="continuationSeparator" w:id="1">
    <w:p w:rsidR="00C62F1C" w:rsidRDefault="00C62F1C" w:rsidP="003E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F1C" w:rsidRDefault="00C62F1C" w:rsidP="003E23C5">
      <w:r>
        <w:separator/>
      </w:r>
    </w:p>
  </w:footnote>
  <w:footnote w:type="continuationSeparator" w:id="1">
    <w:p w:rsidR="00C62F1C" w:rsidRDefault="00C62F1C" w:rsidP="003E2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g5ZTc3NDA3NWZjZTRlYmM5NWM3N2VlNGUxN2RkYTUifQ=="/>
  </w:docVars>
  <w:rsids>
    <w:rsidRoot w:val="687F61AF"/>
    <w:rsid w:val="EDDF574C"/>
    <w:rsid w:val="00235EF3"/>
    <w:rsid w:val="003E23C5"/>
    <w:rsid w:val="004323E3"/>
    <w:rsid w:val="009F52CD"/>
    <w:rsid w:val="00BB2BF8"/>
    <w:rsid w:val="00C62F1C"/>
    <w:rsid w:val="01FB0E33"/>
    <w:rsid w:val="03962B04"/>
    <w:rsid w:val="03E45054"/>
    <w:rsid w:val="053C6B0E"/>
    <w:rsid w:val="064003FC"/>
    <w:rsid w:val="06404BE8"/>
    <w:rsid w:val="067B096D"/>
    <w:rsid w:val="08334228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10B3D82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847FB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1C80425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0559D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0F10A1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937E25"/>
    <w:rsid w:val="48F02E22"/>
    <w:rsid w:val="49534A0B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2E61BC"/>
    <w:rsid w:val="51354E3E"/>
    <w:rsid w:val="52063DB2"/>
    <w:rsid w:val="52587FC7"/>
    <w:rsid w:val="52B8286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EF16237"/>
    <w:rsid w:val="5F741A77"/>
    <w:rsid w:val="5F7C5BFC"/>
    <w:rsid w:val="5FEB4D6E"/>
    <w:rsid w:val="618F1359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6FCF4BD8"/>
    <w:rsid w:val="70200186"/>
    <w:rsid w:val="704523EE"/>
    <w:rsid w:val="71990D33"/>
    <w:rsid w:val="72193121"/>
    <w:rsid w:val="722A4A82"/>
    <w:rsid w:val="72435CEB"/>
    <w:rsid w:val="72441F1B"/>
    <w:rsid w:val="72DA7062"/>
    <w:rsid w:val="73F0758C"/>
    <w:rsid w:val="74126834"/>
    <w:rsid w:val="744E717F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9EC11F7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2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23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E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23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虎睛</dc:creator>
  <cp:lastModifiedBy>Administrator</cp:lastModifiedBy>
  <cp:revision>2</cp:revision>
  <cp:lastPrinted>2021-06-10T18:35:00Z</cp:lastPrinted>
  <dcterms:created xsi:type="dcterms:W3CDTF">2022-09-05T06:44:00Z</dcterms:created>
  <dcterms:modified xsi:type="dcterms:W3CDTF">2022-09-05T06:44:00Z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CF8CFF18FB584B4FBCCA6FAB5BBF6431</vt:lpwstr>
  </property>
</Properties>
</file>