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24"/>
          <w:szCs w:val="24"/>
          <w:lang w:eastAsia="zh-CN"/>
        </w:rPr>
      </w:pPr>
    </w:p>
    <w:tbl>
      <w:tblPr>
        <w:tblStyle w:val="3"/>
        <w:tblpPr w:leftFromText="180" w:rightFromText="180" w:vertAnchor="page" w:horzAnchor="page" w:tblpX="1792" w:tblpY="29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42" w:hRule="atLeast"/>
        </w:trPr>
        <w:tc>
          <w:tcPr>
            <w:tcW w:w="8522" w:type="dxa"/>
          </w:tcPr>
          <w:p>
            <w:pPr>
              <w:rPr>
                <w:rFonts w:hint="eastAsia" w:ascii="仿宋_GB2312" w:hAnsi="仿宋_GB2312" w:eastAsia="仿宋_GB2312" w:cs="仿宋_GB2312"/>
                <w:b/>
                <w:sz w:val="24"/>
                <w:szCs w:val="24"/>
                <w:lang w:eastAsia="zh-CN"/>
              </w:rPr>
            </w:pPr>
          </w:p>
          <w:p>
            <w:pPr>
              <w:rPr>
                <w:vertAlign w:val="baseline"/>
              </w:rPr>
            </w:pPr>
            <w:r>
              <w:rPr>
                <w:rFonts w:hint="eastAsia" w:ascii="仿宋_GB2312" w:hAnsi="仿宋_GB2312" w:eastAsia="仿宋_GB2312" w:cs="仿宋_GB2312"/>
                <w:b/>
                <w:sz w:val="24"/>
                <w:szCs w:val="24"/>
                <w:lang w:eastAsia="zh-CN"/>
              </w:rPr>
              <w:t>事实无人抚养儿童保障对象：</w:t>
            </w:r>
            <w:r>
              <w:rPr>
                <w:rFonts w:hint="eastAsia" w:ascii="仿宋_GB2312" w:hAnsi="仿宋_GB2312" w:eastAsia="仿宋_GB2312" w:cs="仿宋_GB2312"/>
                <w:sz w:val="24"/>
                <w:szCs w:val="24"/>
              </w:rPr>
              <w:t>事实无人抚养儿童是指父母双方不能完全履行抚养和监护责任的儿童。包括</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大类。</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父母双方均符合重残、重病、服刑在押、强制隔离戒毒、被执行其他限制人身自由的措施、失联</w:t>
            </w:r>
            <w:r>
              <w:rPr>
                <w:rFonts w:hint="eastAsia" w:ascii="仿宋_GB2312" w:hAnsi="仿宋_GB2312" w:eastAsia="仿宋_GB2312" w:cs="仿宋_GB2312"/>
                <w:sz w:val="24"/>
                <w:szCs w:val="24"/>
                <w:lang w:eastAsia="zh-CN"/>
              </w:rPr>
              <w:t>、被撤销监护资格、被遣送（驱逐）出境</w:t>
            </w:r>
            <w:r>
              <w:rPr>
                <w:rFonts w:hint="eastAsia" w:ascii="仿宋_GB2312" w:hAnsi="仿宋_GB2312" w:eastAsia="仿宋_GB2312" w:cs="仿宋_GB2312"/>
                <w:sz w:val="24"/>
                <w:szCs w:val="24"/>
              </w:rPr>
              <w:t>情形之一的儿童；</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父母一方死亡或失踪，另一方符合重残、重病、服刑在押、强制隔离戒毒、被执行其他限制人身自由的措施、失联</w:t>
            </w:r>
            <w:r>
              <w:rPr>
                <w:rFonts w:hint="eastAsia" w:ascii="仿宋_GB2312" w:hAnsi="仿宋_GB2312" w:eastAsia="仿宋_GB2312" w:cs="仿宋_GB2312"/>
                <w:sz w:val="24"/>
                <w:szCs w:val="24"/>
                <w:lang w:eastAsia="zh-CN"/>
              </w:rPr>
              <w:t>、被撤销监护资格、被遣送（驱逐）出境</w:t>
            </w:r>
            <w:r>
              <w:rPr>
                <w:rFonts w:hint="eastAsia" w:ascii="仿宋_GB2312" w:hAnsi="仿宋_GB2312" w:eastAsia="仿宋_GB2312" w:cs="仿宋_GB2312"/>
                <w:sz w:val="24"/>
                <w:szCs w:val="24"/>
              </w:rPr>
              <w:t>情形之一的儿童</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父母一方死亡或失踪，另一方</w:t>
            </w:r>
            <w:r>
              <w:rPr>
                <w:rFonts w:hint="eastAsia" w:ascii="仿宋_GB2312" w:hAnsi="仿宋_GB2312" w:eastAsia="仿宋_GB2312" w:cs="仿宋_GB2312"/>
                <w:sz w:val="24"/>
                <w:szCs w:val="24"/>
                <w:lang w:eastAsia="zh-CN"/>
              </w:rPr>
              <w:t>重组家庭且无力抚养的儿童</w:t>
            </w:r>
            <w:r>
              <w:rPr>
                <w:rFonts w:hint="eastAsia" w:ascii="仿宋_GB2312" w:hAnsi="仿宋_GB2312" w:eastAsia="仿宋_GB2312" w:cs="仿宋_GB2312"/>
                <w:sz w:val="24"/>
                <w:szCs w:val="24"/>
              </w:rPr>
              <w:t>。</w:t>
            </w:r>
          </w:p>
        </w:tc>
      </w:tr>
    </w:tbl>
    <w:tbl>
      <w:tblPr>
        <w:tblStyle w:val="3"/>
        <w:tblW w:w="0" w:type="auto"/>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7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1862455</wp:posOffset>
                      </wp:positionH>
                      <wp:positionV relativeFrom="paragraph">
                        <wp:posOffset>392430</wp:posOffset>
                      </wp:positionV>
                      <wp:extent cx="0" cy="347345"/>
                      <wp:effectExtent l="38100" t="0" r="38100" b="14605"/>
                      <wp:wrapNone/>
                      <wp:docPr id="2" name="自选图形 23"/>
                      <wp:cNvGraphicFramePr/>
                      <a:graphic xmlns:a="http://schemas.openxmlformats.org/drawingml/2006/main">
                        <a:graphicData uri="http://schemas.microsoft.com/office/word/2010/wordprocessingShape">
                          <wps:wsp>
                            <wps:cNvCnPr/>
                            <wps:spPr>
                              <a:xfrm>
                                <a:off x="0" y="0"/>
                                <a:ext cx="0" cy="3473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146.65pt;margin-top:30.9pt;height:27.35pt;width:0pt;z-index:251659264;mso-width-relative:page;mso-height-relative:page;" filled="f" stroked="t" coordsize="21600,21600" o:gfxdata="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GaFZ2AAAAAgBAAAPAAAAAAAAAAEAIAAAACIAAABkcnMvZG93bnJldi54&#10;bWxQSwECFAAUAAAACACHTuJAwDuuWfoBAADnAwAADgAAAAAAAAABACAAAAAnAQAAZHJzL2Uyb0Rv&#10;Yy54bWxQSwUGAAAAAAYABgBZAQAAkwUAAAAA&#10;">
                      <v:fill on="f" focussize="0,0"/>
                      <v:stroke color="#000000" joinstyle="round" endarrow="block"/>
                      <v:imagedata o:title=""/>
                      <o:lock v:ext="edit" aspectratio="f"/>
                    </v:shape>
                  </w:pict>
                </mc:Fallback>
              </mc:AlternateContent>
            </w:r>
            <w:r>
              <w:rPr>
                <w:rFonts w:hint="eastAsia" w:ascii="黑体" w:hAnsi="黑体" w:eastAsia="黑体"/>
                <w:b/>
                <w:sz w:val="32"/>
                <w:szCs w:val="28"/>
                <w:lang w:eastAsia="zh-CN"/>
              </w:rPr>
              <w:t>事实无人抚养儿童</w:t>
            </w:r>
            <w:r>
              <w:rPr>
                <w:rFonts w:hint="eastAsia" w:ascii="黑体" w:hAnsi="黑体" w:eastAsia="黑体"/>
                <w:b/>
                <w:sz w:val="32"/>
                <w:szCs w:val="28"/>
              </w:rPr>
              <w:t>基本生活费申请审批发放</w:t>
            </w:r>
          </w:p>
        </w:tc>
      </w:tr>
    </w:tbl>
    <w:p/>
    <w:p>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2377440</wp:posOffset>
                </wp:positionH>
                <wp:positionV relativeFrom="paragraph">
                  <wp:posOffset>1791335</wp:posOffset>
                </wp:positionV>
                <wp:extent cx="0" cy="347345"/>
                <wp:effectExtent l="38100" t="0" r="38100" b="14605"/>
                <wp:wrapNone/>
                <wp:docPr id="3" name="自选图形 23"/>
                <wp:cNvGraphicFramePr/>
                <a:graphic xmlns:a="http://schemas.openxmlformats.org/drawingml/2006/main">
                  <a:graphicData uri="http://schemas.microsoft.com/office/word/2010/wordprocessingShape">
                    <wps:wsp>
                      <wps:cNvCnPr/>
                      <wps:spPr>
                        <a:xfrm>
                          <a:off x="0" y="0"/>
                          <a:ext cx="0" cy="3473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187.2pt;margin-top:141.05pt;height:27.35pt;width:0pt;z-index:251661312;mso-width-relative:page;mso-height-relative:page;" filled="f" stroked="t" coordsize="21600,21600" o:gfxdata="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JPkWdkAAAAJAQAADwAAAAAAAAABACAAAAAiAAAAZHJzL2Rvd25yZXYu&#10;eG1sUEsBAhQAFAAAAAgAh07iQMxWlGD6AQAA5wMAAA4AAAAAAAAAAQAgAAAAKAEAAGRycy9lMm9E&#10;b2MueG1sUEsFBgAAAAAGAAYAWQEAAJQFAAAAAA==&#10;">
                <v:fill on="f" focussize="0,0"/>
                <v:stroke color="#000000" joinstyle="round" endarrow="block"/>
                <v:imagedata o:title=""/>
                <o:lock v:ext="edit" aspectratio="f"/>
              </v:shape>
            </w:pict>
          </mc:Fallback>
        </mc:AlternateContent>
      </w:r>
    </w:p>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1" w:hRule="atLeast"/>
        </w:trPr>
        <w:tc>
          <w:tcPr>
            <w:tcW w:w="8522" w:type="dxa"/>
          </w:tcPr>
          <w:p>
            <w:pPr>
              <w:pStyle w:val="5"/>
              <w:keepNext w:val="0"/>
              <w:keepLines w:val="0"/>
              <w:pageBreakBefore w:val="0"/>
              <w:widowControl w:val="0"/>
              <w:kinsoku/>
              <w:wordWrap/>
              <w:overflowPunct/>
              <w:topLinePunct w:val="0"/>
              <w:bidi w:val="0"/>
              <w:snapToGrid/>
              <w:spacing w:line="560" w:lineRule="exact"/>
              <w:ind w:left="0" w:leftChars="0" w:firstLine="0" w:firstLineChars="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申请办理程序：</w:t>
            </w:r>
          </w:p>
          <w:p>
            <w:pPr>
              <w:rPr>
                <w:vertAlign w:val="baseline"/>
              </w:rPr>
            </w:pPr>
            <w:r>
              <w:rPr>
                <w:rFonts w:hint="eastAsia" w:ascii="仿宋_GB2312" w:hAnsi="仿宋_GB2312" w:eastAsia="仿宋_GB2312" w:cs="仿宋_GB2312"/>
                <w:b w:val="0"/>
                <w:bCs/>
                <w:sz w:val="24"/>
                <w:szCs w:val="24"/>
                <w:lang w:val="en-US" w:eastAsia="zh-CN"/>
              </w:rPr>
              <w:t>凡符合事实无人抚养儿童申请条件的，其监护人或受监护人委托的近亲属向户籍所在镇人民政府（街道办事处）提出书面申请，情况特殊，可由儿童所在村（居）民委员会提出申请，并如实提供所需材料。</w:t>
            </w:r>
          </w:p>
        </w:tc>
      </w:tr>
    </w:tbl>
    <w:p>
      <w:r>
        <w:rPr>
          <w:rFonts w:hint="eastAsia" w:ascii="仿宋_GB2312" w:hAnsi="仿宋_GB2312" w:eastAsia="仿宋_GB2312" w:cs="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2377440</wp:posOffset>
                </wp:positionH>
                <wp:positionV relativeFrom="paragraph">
                  <wp:posOffset>17780</wp:posOffset>
                </wp:positionV>
                <wp:extent cx="0" cy="347345"/>
                <wp:effectExtent l="38100" t="0" r="38100" b="14605"/>
                <wp:wrapNone/>
                <wp:docPr id="1" name="自选图形 23"/>
                <wp:cNvGraphicFramePr/>
                <a:graphic xmlns:a="http://schemas.openxmlformats.org/drawingml/2006/main">
                  <a:graphicData uri="http://schemas.microsoft.com/office/word/2010/wordprocessingShape">
                    <wps:wsp>
                      <wps:cNvCnPr/>
                      <wps:spPr>
                        <a:xfrm>
                          <a:off x="0" y="0"/>
                          <a:ext cx="0" cy="3473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187.2pt;margin-top:1.4pt;height:27.35pt;width:0pt;z-index:251660288;mso-width-relative:page;mso-height-relative:page;" filled="f" stroked="t" coordsize="21600,21600" o:gfxdata="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h6Up2AAAAAgBAAAPAAAAAAAAAAEAIAAAACIAAABkcnMvZG93bnJldi54&#10;bWxQSwECFAAUAAAACACHTuJA1IzgEvoBAADnAwAADgAAAAAAAAABACAAAAAnAQAAZHJzL2Uyb0Rv&#10;Yy54bWxQSwUGAAAAAAYABgBZAQAAkwUAAAAA&#10;">
                <v:fill on="f" focussize="0,0"/>
                <v:stroke color="#000000" joinstyle="round" endarrow="block"/>
                <v:imagedata o:title=""/>
                <o:lock v:ext="edit" aspectratio="f"/>
              </v:shape>
            </w:pict>
          </mc:Fallback>
        </mc:AlternateContent>
      </w:r>
    </w:p>
    <w:tbl>
      <w:tblPr>
        <w:tblStyle w:val="3"/>
        <w:tblpPr w:leftFromText="180" w:rightFromText="180" w:vertAnchor="text" w:horzAnchor="page" w:tblpX="1762"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522" w:type="dxa"/>
          </w:tcPr>
          <w:p>
            <w:pPr>
              <w:rPr>
                <w:rFonts w:hint="eastAsia" w:ascii="仿宋_GB2312" w:hAnsi="仿宋_GB2312" w:eastAsia="仿宋_GB2312" w:cs="仿宋_GB2312"/>
                <w:b/>
                <w:bCs/>
                <w:sz w:val="24"/>
                <w:szCs w:val="24"/>
                <w:vertAlign w:val="baseline"/>
                <w:lang w:eastAsia="zh-CN"/>
              </w:rPr>
            </w:pPr>
          </w:p>
          <w:p>
            <w:pPr>
              <w:rPr>
                <w:vertAlign w:val="baseline"/>
              </w:rPr>
            </w:pPr>
            <w:r>
              <w:rPr>
                <w:rFonts w:hint="eastAsia" w:ascii="仿宋_GB2312" w:hAnsi="仿宋_GB2312" w:eastAsia="仿宋_GB2312" w:cs="仿宋_GB2312"/>
                <w:b/>
                <w:bCs/>
                <w:sz w:val="24"/>
                <w:szCs w:val="24"/>
                <w:vertAlign w:val="baseline"/>
                <w:lang w:eastAsia="zh-CN"/>
              </w:rPr>
              <w:t>审核程序</w:t>
            </w:r>
            <w:r>
              <w:rPr>
                <w:rFonts w:hint="eastAsia" w:ascii="仿宋_GB2312" w:hAnsi="仿宋_GB2312" w:eastAsia="仿宋_GB2312" w:cs="仿宋_GB2312"/>
                <w:b/>
                <w:bCs/>
                <w:sz w:val="24"/>
                <w:szCs w:val="24"/>
                <w:vertAlign w:val="baseline"/>
                <w:lang w:val="en-US" w:eastAsia="zh-CN"/>
              </w:rPr>
              <w:t>:</w:t>
            </w:r>
            <w:r>
              <w:rPr>
                <w:rFonts w:hint="eastAsia" w:ascii="仿宋_GB2312" w:hAnsi="仿宋_GB2312" w:eastAsia="仿宋_GB2312" w:cs="仿宋_GB2312"/>
                <w:sz w:val="24"/>
                <w:szCs w:val="24"/>
              </w:rPr>
              <w:t>镇人民政府（街道办事处）受理申请后对材料不全或不符合要求的应当一次性告知需补充内容，明显不符合申请条件的应当场告知申请人，并说明理由。对材料齐全、符合要求的应当立即受理。</w:t>
            </w:r>
          </w:p>
        </w:tc>
      </w:tr>
    </w:tbl>
    <w:p>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2332355</wp:posOffset>
                </wp:positionH>
                <wp:positionV relativeFrom="paragraph">
                  <wp:posOffset>1200150</wp:posOffset>
                </wp:positionV>
                <wp:extent cx="1270" cy="418465"/>
                <wp:effectExtent l="36830" t="0" r="38100" b="635"/>
                <wp:wrapNone/>
                <wp:docPr id="4" name="自选图形 23"/>
                <wp:cNvGraphicFramePr/>
                <a:graphic xmlns:a="http://schemas.openxmlformats.org/drawingml/2006/main">
                  <a:graphicData uri="http://schemas.microsoft.com/office/word/2010/wordprocessingShape">
                    <wps:wsp>
                      <wps:cNvCnPr/>
                      <wps:spPr>
                        <a:xfrm>
                          <a:off x="0" y="0"/>
                          <a:ext cx="1270" cy="4184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183.65pt;margin-top:94.5pt;height:32.95pt;width:0.1pt;z-index:251663360;mso-width-relative:page;mso-height-relative:page;" filled="f" stroked="t" coordsize="21600,21600" o:gfxdata="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nunPdsAAAALAQAADwAAAAAAAAABACAAAAAiAAAAZHJzL2Rv&#10;d25yZXYueG1sUEsBAhQAFAAAAAgAh07iQL567UP+AQAA6gMAAA4AAAAAAAAAAQAgAAAAKgEAAGRy&#10;cy9lMm9Eb2MueG1sUEsFBgAAAAAGAAYAWQEAAJoFAAAAAA==&#10;">
                <v:fill on="f" focussize="0,0"/>
                <v:stroke color="#000000" joinstyle="round" endarrow="block"/>
                <v:imagedata o:title=""/>
                <o:lock v:ext="edit" aspectratio="f"/>
              </v:shape>
            </w:pict>
          </mc:Fallback>
        </mc:AlternateContent>
      </w:r>
    </w:p>
    <w:p>
      <w:bookmarkStart w:id="0" w:name="_GoBack"/>
      <w:bookmarkEnd w:id="0"/>
    </w:p>
    <w:tbl>
      <w:tblPr>
        <w:tblStyle w:val="3"/>
        <w:tblpPr w:leftFromText="180" w:rightFromText="180" w:vertAnchor="text" w:horzAnchor="page" w:tblpX="1672"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22" w:type="dxa"/>
          </w:tcPr>
          <w:p>
            <w:pPr>
              <w:rPr>
                <w:rFonts w:hint="eastAsia" w:ascii="仿宋_GB2312" w:hAnsi="仿宋_GB2312" w:eastAsia="仿宋_GB2312" w:cs="仿宋_GB2312"/>
                <w:b/>
                <w:bCs/>
                <w:sz w:val="24"/>
                <w:szCs w:val="24"/>
                <w:vertAlign w:val="baseline"/>
                <w:lang w:eastAsia="zh-CN"/>
              </w:rPr>
            </w:pPr>
          </w:p>
          <w:p>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vertAlign w:val="baseline"/>
                <w:lang w:eastAsia="zh-CN"/>
              </w:rPr>
              <w:t>审批程序</w:t>
            </w:r>
            <w:r>
              <w:rPr>
                <w:rFonts w:hint="eastAsia" w:ascii="仿宋_GB2312" w:hAnsi="仿宋_GB2312" w:eastAsia="仿宋_GB2312" w:cs="仿宋_GB2312"/>
                <w:b/>
                <w:bCs/>
                <w:sz w:val="24"/>
                <w:szCs w:val="24"/>
                <w:vertAlign w:val="baseline"/>
                <w:lang w:val="en-US" w:eastAsia="zh-CN"/>
              </w:rPr>
              <w:t>:</w:t>
            </w:r>
            <w:r>
              <w:rPr>
                <w:rFonts w:hint="eastAsia" w:ascii="仿宋_GB2312" w:hAnsi="仿宋_GB2312" w:eastAsia="仿宋_GB2312" w:cs="仿宋_GB2312"/>
                <w:sz w:val="24"/>
                <w:szCs w:val="24"/>
              </w:rPr>
              <w:t>县级民政部门应自收到申报材料，于15个工作日内作出确认。符合条件的，从确认的次月起纳入保障范围，不符合保障条件的，应当书面说明理由。</w:t>
            </w:r>
          </w:p>
          <w:p>
            <w:pPr>
              <w:rPr>
                <w:rFonts w:hint="eastAsia" w:ascii="仿宋_GB2312" w:hAnsi="仿宋_GB2312" w:eastAsia="仿宋_GB2312" w:cs="仿宋_GB2312"/>
                <w:sz w:val="24"/>
                <w:szCs w:val="24"/>
              </w:rPr>
            </w:pPr>
          </w:p>
        </w:tc>
      </w:tr>
    </w:tbl>
    <w:p>
      <w:r>
        <w:rPr>
          <w:rFonts w:hint="eastAsia" w:ascii="仿宋_GB2312" w:hAnsi="仿宋_GB2312" w:eastAsia="仿宋_GB2312" w:cs="仿宋_GB2312"/>
          <w:sz w:val="24"/>
          <w:szCs w:val="24"/>
        </w:rPr>
        <mc:AlternateContent>
          <mc:Choice Requires="wps">
            <w:drawing>
              <wp:anchor distT="0" distB="0" distL="114300" distR="114300" simplePos="0" relativeHeight="251662336" behindDoc="0" locked="0" layoutInCell="1" allowOverlap="1">
                <wp:simplePos x="0" y="0"/>
                <wp:positionH relativeFrom="column">
                  <wp:posOffset>2294255</wp:posOffset>
                </wp:positionH>
                <wp:positionV relativeFrom="paragraph">
                  <wp:posOffset>812800</wp:posOffset>
                </wp:positionV>
                <wp:extent cx="12700" cy="431800"/>
                <wp:effectExtent l="27940" t="0" r="35560" b="6350"/>
                <wp:wrapNone/>
                <wp:docPr id="5" name="自选图形 27"/>
                <wp:cNvGraphicFramePr/>
                <a:graphic xmlns:a="http://schemas.openxmlformats.org/drawingml/2006/main">
                  <a:graphicData uri="http://schemas.microsoft.com/office/word/2010/wordprocessingShape">
                    <wps:wsp>
                      <wps:cNvCnPr/>
                      <wps:spPr>
                        <a:xfrm>
                          <a:off x="0" y="0"/>
                          <a:ext cx="12700" cy="431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7" o:spid="_x0000_s1026" o:spt="32" type="#_x0000_t32" style="position:absolute;left:0pt;margin-left:180.65pt;margin-top:64pt;height:34pt;width:1pt;z-index:251662336;mso-width-relative:page;mso-height-relative:page;" filled="f" stroked="t" coordsize="21600,21600" o:gfxdata="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XcrdDZAAAACwEAAA8AAAAAAAAAAQAgAAAAIgAAAGRycy9kb3du&#10;cmV2LnhtbFBLAQIUABQAAAAIAIdO4kAFOLNc/gEAAOsDAAAOAAAAAAAAAAEAIAAAACgBAABkcnMv&#10;ZTJvRG9jLnhtbFBLBQYAAAAABgAGAFkBAACYBQAAAAA=&#10;">
                <v:fill on="f" focussize="0,0"/>
                <v:stroke color="#000000" joinstyle="round" endarrow="block"/>
                <v:imagedata o:title=""/>
                <o:lock v:ext="edit" aspectratio="f"/>
              </v:shape>
            </w:pict>
          </mc:Fallback>
        </mc:AlternateContent>
      </w:r>
    </w:p>
    <w:tbl>
      <w:tblPr>
        <w:tblStyle w:val="3"/>
        <w:tblpPr w:leftFromText="180" w:rightFromText="180" w:vertAnchor="text" w:horzAnchor="page" w:tblpX="1792" w:tblpY="2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522" w:type="dxa"/>
          </w:tcPr>
          <w:p>
            <w:pPr>
              <w:rPr>
                <w:rFonts w:hint="eastAsia" w:ascii="仿宋_GB2312" w:hAnsi="仿宋_GB2312" w:eastAsia="仿宋_GB2312" w:cs="仿宋_GB2312"/>
                <w:b/>
                <w:bCs/>
                <w:sz w:val="24"/>
                <w:szCs w:val="24"/>
                <w:vertAlign w:val="baseline"/>
                <w:lang w:eastAsia="zh-CN"/>
              </w:rPr>
            </w:pPr>
          </w:p>
          <w:p>
            <w:pPr>
              <w:rPr>
                <w:vertAlign w:val="baseline"/>
              </w:rPr>
            </w:pPr>
            <w:r>
              <w:rPr>
                <w:rFonts w:hint="eastAsia" w:ascii="仿宋_GB2312" w:hAnsi="仿宋_GB2312" w:eastAsia="仿宋_GB2312" w:cs="仿宋_GB2312"/>
                <w:b/>
                <w:bCs/>
                <w:sz w:val="24"/>
                <w:szCs w:val="24"/>
                <w:vertAlign w:val="baseline"/>
                <w:lang w:eastAsia="zh-CN"/>
              </w:rPr>
              <w:t>资</w:t>
            </w:r>
            <w:r>
              <w:rPr>
                <w:rFonts w:hint="eastAsia" w:ascii="仿宋_GB2312" w:hAnsi="仿宋_GB2312" w:eastAsia="仿宋_GB2312" w:cs="仿宋_GB2312"/>
                <w:b/>
                <w:bCs/>
                <w:sz w:val="24"/>
                <w:szCs w:val="24"/>
                <w:vertAlign w:val="baseline"/>
                <w:lang w:val="en-US" w:eastAsia="zh-CN"/>
              </w:rPr>
              <w:t>金发放：</w:t>
            </w:r>
            <w:r>
              <w:rPr>
                <w:rFonts w:hint="eastAsia" w:ascii="仿宋_GB2312" w:hAnsi="仿宋_GB2312" w:eastAsia="仿宋_GB2312" w:cs="仿宋_GB2312"/>
                <w:b w:val="0"/>
                <w:bCs w:val="0"/>
                <w:sz w:val="24"/>
                <w:szCs w:val="24"/>
                <w:vertAlign w:val="baseline"/>
                <w:lang w:val="en-US" w:eastAsia="zh-CN"/>
              </w:rPr>
              <w:t>事实无人抚养儿童基本生活补贴按月通过“一卡（折）通”等社会化形式发放，及时足额将款项划拨到儿童或其监护人账户。事实无人抚养儿童标准1000元/月，享受其他保障待遇的事实无人抚养儿童，在本人享受的资金额度上补齐发放，不重复享受。</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64D00"/>
    <w:rsid w:val="31E64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文件正文"/>
    <w:basedOn w:val="1"/>
    <w:qFormat/>
    <w:uiPriority w:val="0"/>
    <w:pPr>
      <w:autoSpaceDE w:val="0"/>
      <w:autoSpaceDN w:val="0"/>
      <w:adjustRightInd w:val="0"/>
      <w:spacing w:line="288" w:lineRule="auto"/>
      <w:ind w:firstLine="601"/>
      <w:jc w:val="left"/>
      <w:textAlignment w:val="baseline"/>
    </w:pPr>
    <w:rPr>
      <w:rFonts w:ascii="Times New Roman" w:hAnsi="Times New Roman" w:eastAsia="昆仑仿宋"/>
      <w:kern w:val="0"/>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2021-10-08T08:44:00Z</dcterms:created>
  <dc:creator>茹</dc:creator>
  <cp:lastModifiedBy>茹</cp:lastModifiedBy>
  <dcterms:modified xsi:type="dcterms:W3CDTF">2021-10-08T08:54:03Z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48E47E292F204600985D94567FFAE459</vt:lpwstr>
  </property>
</Properties>
</file>