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napToGrid w:val="0"/>
        <w:spacing w:line="600" w:lineRule="exact"/>
        <w:rPr>
          <w:rFonts w:ascii="黑体" w:hAnsi="黑体" w:eastAsia="黑体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设置养老机构备案回执</w:t>
      </w:r>
    </w:p>
    <w:p>
      <w:pPr>
        <w:snapToGrid w:val="0"/>
        <w:spacing w:line="600" w:lineRule="exact"/>
        <w:rPr>
          <w:rFonts w:ascii="仿宋_GB2312" w:eastAsia="仿宋_GB2312"/>
          <w:szCs w:val="32"/>
          <w:u w:val="single"/>
        </w:rPr>
      </w:pPr>
    </w:p>
    <w:p>
      <w:pPr>
        <w:snapToGrid w:val="0"/>
        <w:spacing w:line="7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Cs w:val="32"/>
        </w:rPr>
        <w:t>：               编号：</w:t>
      </w:r>
      <w:r>
        <w:rPr>
          <w:rFonts w:hint="eastAsia" w:ascii="仿宋_GB2312" w:eastAsia="仿宋_GB2312"/>
          <w:szCs w:val="32"/>
          <w:u w:val="single"/>
        </w:rPr>
        <w:t xml:space="preserve">           </w:t>
      </w:r>
    </w:p>
    <w:p>
      <w:pPr>
        <w:snapToGrid w:val="0"/>
        <w:spacing w:line="7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年    月    日报我局的《设置养老机构备案书》及有关材料收到并已备案。</w:t>
      </w:r>
      <w:r>
        <w:rPr>
          <w:rFonts w:hint="eastAsia" w:ascii="仿宋_GB2312" w:eastAsia="仿宋_GB2312"/>
          <w:szCs w:val="32"/>
        </w:rPr>
        <w:br w:type="textWrapping"/>
      </w:r>
      <w:r>
        <w:rPr>
          <w:rFonts w:hint="eastAsia" w:ascii="仿宋_GB2312" w:eastAsia="仿宋_GB2312"/>
          <w:szCs w:val="32"/>
        </w:rPr>
        <w:t xml:space="preserve">    备案项目如下：</w:t>
      </w:r>
      <w:r>
        <w:rPr>
          <w:rFonts w:hint="eastAsia" w:ascii="仿宋_GB2312" w:eastAsia="仿宋_GB2312"/>
          <w:szCs w:val="32"/>
        </w:rPr>
        <w:br w:type="textWrapping"/>
      </w:r>
      <w:r>
        <w:rPr>
          <w:rFonts w:hint="eastAsia" w:ascii="仿宋_GB2312" w:eastAsia="仿宋_GB2312"/>
          <w:szCs w:val="32"/>
        </w:rPr>
        <w:t xml:space="preserve">    名称：</w:t>
      </w:r>
      <w:r>
        <w:rPr>
          <w:rFonts w:hint="eastAsia" w:ascii="仿宋_GB2312" w:eastAsia="仿宋_GB2312"/>
          <w:szCs w:val="32"/>
        </w:rPr>
        <w:br w:type="textWrapping"/>
      </w:r>
      <w:r>
        <w:rPr>
          <w:rFonts w:hint="eastAsia" w:ascii="仿宋_GB2312" w:eastAsia="仿宋_GB2312"/>
          <w:szCs w:val="32"/>
        </w:rPr>
        <w:t xml:space="preserve">    地址：</w:t>
      </w:r>
      <w:r>
        <w:rPr>
          <w:rFonts w:hint="eastAsia" w:ascii="仿宋_GB2312" w:eastAsia="仿宋_GB2312"/>
          <w:szCs w:val="32"/>
        </w:rPr>
        <w:br w:type="textWrapping"/>
      </w:r>
    </w:p>
    <w:p>
      <w:pPr>
        <w:snapToGrid w:val="0"/>
        <w:spacing w:line="700" w:lineRule="exact"/>
        <w:rPr>
          <w:rFonts w:ascii="仿宋_GB2312" w:eastAsia="仿宋_GB2312"/>
          <w:szCs w:val="32"/>
        </w:rPr>
      </w:pPr>
    </w:p>
    <w:p>
      <w:pPr>
        <w:snapToGrid w:val="0"/>
        <w:spacing w:line="600" w:lineRule="exact"/>
        <w:rPr>
          <w:rFonts w:ascii="仿宋_GB2312" w:eastAsia="仿宋_GB231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         民政局（章）</w:t>
      </w:r>
      <w:r>
        <w:rPr>
          <w:rFonts w:hint="eastAsia" w:ascii="仿宋_GB2312" w:eastAsia="仿宋_GB2312"/>
          <w:szCs w:val="32"/>
        </w:rPr>
        <w:br w:type="textWrapping"/>
      </w:r>
      <w:r>
        <w:rPr>
          <w:rFonts w:hint="eastAsia" w:ascii="仿宋_GB2312" w:eastAsia="仿宋_GB2312"/>
          <w:szCs w:val="32"/>
        </w:rPr>
        <w:t xml:space="preserve">                                     年   月   日</w:t>
      </w:r>
    </w:p>
    <w:p>
      <w:pPr>
        <w:snapToGrid w:val="0"/>
        <w:spacing w:line="600" w:lineRule="exact"/>
        <w:rPr>
          <w:rFonts w:ascii="仿宋_GB2312" w:eastAsia="仿宋_GB2312"/>
          <w:spacing w:val="-6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4288E"/>
    <w:rsid w:val="60E4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2021-04-15T03:23:00Z</dcterms:created>
  <dc:creator>Administrator</dc:creator>
  <cp:lastModifiedBy>Administrator</cp:lastModifiedBy>
  <dcterms:modified xsi:type="dcterms:W3CDTF">2021-04-15T03:24:06Z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5410D5DE477147F7B43B4F76D50248E5</vt:lpwstr>
  </property>
</Properties>
</file>