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17-2</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周至县九峰镇耿西村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2.0535</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九峰镇耿西村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0.0540</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1.2239</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0.0552</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0.6390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0.0814</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宋体" w:cs="宋体"/>
                <w:color w:val="000000"/>
                <w:lang w:val="en-US" w:eastAsia="zh-CN"/>
              </w:rPr>
            </w:pPr>
            <w:r>
              <w:rPr>
                <w:rFonts w:hint="eastAsia" w:ascii="仿宋_GB2312" w:eastAsia="仿宋_GB2312"/>
                <w:b/>
                <w:sz w:val="24"/>
                <w:lang w:val="en-US" w:eastAsia="zh-CN"/>
              </w:rPr>
              <w:t>2.0535</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w:t>
      </w:r>
      <w:r>
        <w:rPr>
          <w:rFonts w:hint="eastAsia" w:ascii="仿宋_GB2312" w:hAnsi="仿宋_GB2312" w:eastAsia="仿宋_GB2312" w:cs="仿宋_GB2312"/>
          <w:bCs/>
          <w:sz w:val="32"/>
          <w:szCs w:val="32"/>
          <w:lang w:val="en-US" w:eastAsia="zh-CN"/>
        </w:rPr>
        <w:t>商服用地、工矿仓储用地和</w:t>
      </w:r>
      <w:r>
        <w:rPr>
          <w:rFonts w:hint="eastAsia" w:ascii="仿宋_GB2312" w:hAnsi="仿宋_GB2312" w:eastAsia="仿宋_GB2312" w:cs="仿宋_GB2312"/>
          <w:bCs/>
          <w:sz w:val="32"/>
          <w:szCs w:val="32"/>
          <w:highlight w:val="none"/>
          <w:lang w:eastAsia="zh-CN"/>
        </w:rPr>
        <w:t>交通运输用地</w:t>
      </w:r>
      <w:r>
        <w:rPr>
          <w:rFonts w:hint="eastAsia" w:ascii="仿宋_GB2312" w:hAnsi="仿宋_GB2312" w:eastAsia="仿宋_GB2312" w:cs="仿宋_GB2312"/>
          <w:bCs/>
          <w:kern w:val="2"/>
          <w:sz w:val="32"/>
          <w:szCs w:val="32"/>
        </w:rPr>
        <w:t>，该用地符合《中华人民共和国土地管理法》第四十五条第</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项和</w:t>
      </w:r>
      <w:r>
        <w:rPr>
          <w:rFonts w:hint="eastAsia" w:ascii="仿宋_GB2312" w:hAnsi="仿宋_GB2312" w:eastAsia="仿宋_GB2312" w:cs="仿宋_GB2312"/>
          <w:bCs/>
          <w:sz w:val="32"/>
          <w:szCs w:val="32"/>
          <w:lang w:eastAsia="zh-CN"/>
        </w:rPr>
        <w:t>第（</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kern w:val="2"/>
          <w:sz w:val="32"/>
          <w:szCs w:val="32"/>
        </w:rPr>
        <w:t>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2.0535</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到九峰镇人民政府办理补偿登记。在规定期限内不办理土地补偿登记的，将以土地现状调查结果为准。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13076FD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47D9F29C">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F5B4B93">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bookmarkStart w:id="2" w:name="_GoBack"/>
      <w:bookmarkEnd w:id="2"/>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1C32FC40">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9435F5"/>
    <w:rsid w:val="07B70A9C"/>
    <w:rsid w:val="08171804"/>
    <w:rsid w:val="0FFB3177"/>
    <w:rsid w:val="1043262A"/>
    <w:rsid w:val="18D51C91"/>
    <w:rsid w:val="1A7A0A6C"/>
    <w:rsid w:val="1D54668F"/>
    <w:rsid w:val="251A0287"/>
    <w:rsid w:val="28055067"/>
    <w:rsid w:val="29BD36D2"/>
    <w:rsid w:val="2DE31109"/>
    <w:rsid w:val="2F675649"/>
    <w:rsid w:val="2FDC3FC3"/>
    <w:rsid w:val="32AF3C0C"/>
    <w:rsid w:val="38864C2A"/>
    <w:rsid w:val="3968117A"/>
    <w:rsid w:val="401B18B5"/>
    <w:rsid w:val="436C04E3"/>
    <w:rsid w:val="43D163A4"/>
    <w:rsid w:val="4BA7332C"/>
    <w:rsid w:val="5511371F"/>
    <w:rsid w:val="55FA39FC"/>
    <w:rsid w:val="564E6341"/>
    <w:rsid w:val="564F7942"/>
    <w:rsid w:val="5EA90415"/>
    <w:rsid w:val="5EFAC5EC"/>
    <w:rsid w:val="5F1167D9"/>
    <w:rsid w:val="62D44EB8"/>
    <w:rsid w:val="672E259E"/>
    <w:rsid w:val="68664B20"/>
    <w:rsid w:val="6FFB72D2"/>
    <w:rsid w:val="70681991"/>
    <w:rsid w:val="72FFE72D"/>
    <w:rsid w:val="77FF002A"/>
    <w:rsid w:val="784B74D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1034</Words>
  <Characters>1101</Characters>
  <Lines>8</Lines>
  <Paragraphs>2</Paragraphs>
  <TotalTime>0</TotalTime>
  <ScaleCrop>false</ScaleCrop>
  <LinksUpToDate>false</LinksUpToDate>
  <CharactersWithSpaces>1156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2025-07-10T04:05:55Z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