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竹峪镇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46141E5C"/>
    <w:rsid w:val="4FEF1D17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2024-07-23T08:04:59Z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B6409E8ECBCD48D7BF586EFC9F8B4B18_13</vt:lpwstr>
  </property>
</Properties>
</file>