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集贤镇赵代村6条乡村道路命名方案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周至县乡村著名行动工作安排，集贤镇现有6条无名道路需要命名。依据国务院《地名管理条例》相关规定，经镇政府实地踏勘、征求群众意见、拟定命名方案，并与西安曲江楼观生态文化旅游度假区管理办协商一致，拟提出如下方案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1、田峪河东路：位于集贤镇赵代村，南北走向，南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起财裕路，北至S108省道，道路长520米，宽21米。名称含义为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“该路段位于田峪河东侧，因地理实体和方位而得名”。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2、财裕路：位于集贤镇赵代村，东西走向，东起财源路，西至田峪河西路，道路长496米，宽30米。名称含义为“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该路段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位于财神文化景区南侧，取财帛如裕之意”。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3、财源路：位于集贤镇赵代村，南北走向，南起S107关中环线，北至S108省道，道路长1189米，宽25米。名称含义为“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该路段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位于财神文化景区东侧，取财源昌盛之意”。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4、聚财路：位于集贤镇赵代村，东西走向，东起终殿路，西至财源路，道路长1624米，宽30米。名称含义为“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该路段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位于财神文化景区以东，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聚财纳福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”。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5、进财路：位于集贤镇赵代村，东西走向，东起终殿路，西至财源路，道路长1604米，宽30米。名称含义为“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该路段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位于财神文化景区以东，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招财进宝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”。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6、金凤路：位于集贤镇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赵代村，东西走向，东起金凤村，西至终殿路，道路长530米，宽22米。名称含义为“该路段为金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凤村主干道，因地理实体而得名”。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000000"/>
    <w:rsid w:val="03194E3B"/>
    <w:rsid w:val="05AE14E7"/>
    <w:rsid w:val="067D60B2"/>
    <w:rsid w:val="08F57ACE"/>
    <w:rsid w:val="09924958"/>
    <w:rsid w:val="0A4D4A82"/>
    <w:rsid w:val="0D234C70"/>
    <w:rsid w:val="0E323572"/>
    <w:rsid w:val="11BA2999"/>
    <w:rsid w:val="11F6480B"/>
    <w:rsid w:val="12024EA4"/>
    <w:rsid w:val="124D2729"/>
    <w:rsid w:val="132C0590"/>
    <w:rsid w:val="138A2AB1"/>
    <w:rsid w:val="14DB17A8"/>
    <w:rsid w:val="15793F54"/>
    <w:rsid w:val="21693DB4"/>
    <w:rsid w:val="25D356B1"/>
    <w:rsid w:val="26995AE5"/>
    <w:rsid w:val="28213177"/>
    <w:rsid w:val="28E62B38"/>
    <w:rsid w:val="32217D6E"/>
    <w:rsid w:val="32762E62"/>
    <w:rsid w:val="34D926B7"/>
    <w:rsid w:val="35AD75FA"/>
    <w:rsid w:val="37AE5168"/>
    <w:rsid w:val="3AF829EF"/>
    <w:rsid w:val="3C080039"/>
    <w:rsid w:val="422229DB"/>
    <w:rsid w:val="48B05FF9"/>
    <w:rsid w:val="54DE7FF1"/>
    <w:rsid w:val="563B4FA8"/>
    <w:rsid w:val="576158FB"/>
    <w:rsid w:val="59255EBA"/>
    <w:rsid w:val="594F29D7"/>
    <w:rsid w:val="5F5213AB"/>
    <w:rsid w:val="620C65A7"/>
    <w:rsid w:val="6D4672D9"/>
    <w:rsid w:val="6E641BD2"/>
    <w:rsid w:val="792E51E6"/>
    <w:rsid w:val="799D1A44"/>
    <w:rsid w:val="7AF81B91"/>
    <w:rsid w:val="7CF1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308</Characters>
  <Lines>0</Lines>
  <Paragraphs>0</Paragraphs>
  <TotalTime>2</TotalTime>
  <ScaleCrop>false</ScaleCrop>
  <LinksUpToDate>false</LinksUpToDate>
  <CharactersWithSpaces>1479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2023-03-01T09:12:00Z</dcterms:created>
  <dc:creator>Administrator</dc:creator>
  <cp:lastModifiedBy>愛殇璃</cp:lastModifiedBy>
  <cp:lastPrinted>2024-04-17T09:35:00Z</cp:lastPrinted>
  <dcterms:modified xsi:type="dcterms:W3CDTF">2024-04-24T01:16:25Z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CD02DF2A97264344960FAD9AEF244102_13</vt:lpwstr>
  </property>
</Properties>
</file>