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26" w:rsidRDefault="00A55FA7">
      <w:pPr>
        <w:spacing w:line="576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政务诚信承诺书</w:t>
      </w:r>
    </w:p>
    <w:p w:rsidR="00DD7226" w:rsidRDefault="00A55FA7">
      <w:pPr>
        <w:ind w:firstLineChars="100" w:firstLine="28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承诺编号：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FC2BD2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1395"/>
        <w:gridCol w:w="564"/>
        <w:gridCol w:w="2519"/>
        <w:gridCol w:w="1410"/>
        <w:gridCol w:w="1852"/>
      </w:tblGrid>
      <w:tr w:rsidR="00DD7226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周至县板房子镇人民政府</w:t>
            </w:r>
          </w:p>
        </w:tc>
      </w:tr>
      <w:tr w:rsidR="00DD7226">
        <w:trPr>
          <w:trHeight w:val="620"/>
          <w:jc w:val="center"/>
        </w:trPr>
        <w:tc>
          <w:tcPr>
            <w:tcW w:w="2544" w:type="dxa"/>
            <w:gridSpan w:val="3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5781" w:type="dxa"/>
            <w:gridSpan w:val="3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11610124797482448X</w:t>
            </w:r>
          </w:p>
        </w:tc>
      </w:tr>
      <w:tr w:rsidR="00DD7226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083" w:type="dxa"/>
            <w:gridSpan w:val="2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张涛</w:t>
            </w:r>
          </w:p>
        </w:tc>
        <w:tc>
          <w:tcPr>
            <w:tcW w:w="1410" w:type="dxa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监督电话</w:t>
            </w:r>
          </w:p>
        </w:tc>
        <w:tc>
          <w:tcPr>
            <w:tcW w:w="1852" w:type="dxa"/>
            <w:vAlign w:val="center"/>
          </w:tcPr>
          <w:p w:rsidR="00DD7226" w:rsidRDefault="00A55FA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DD7226" w:rsidTr="00FC2BD2">
        <w:trPr>
          <w:trHeight w:val="7235"/>
          <w:jc w:val="center"/>
        </w:trPr>
        <w:tc>
          <w:tcPr>
            <w:tcW w:w="585" w:type="dxa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承诺内容</w:t>
            </w:r>
          </w:p>
        </w:tc>
        <w:tc>
          <w:tcPr>
            <w:tcW w:w="7740" w:type="dxa"/>
            <w:gridSpan w:val="5"/>
          </w:tcPr>
          <w:p w:rsidR="00DD7226" w:rsidRDefault="00A55FA7" w:rsidP="00FC2BD2">
            <w:pPr>
              <w:spacing w:line="520" w:lineRule="exact"/>
              <w:ind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为进一步提高政府服务意识，努力营造依法履职、廉洁从政的信用政府</w:t>
            </w:r>
            <w:r w:rsidR="00FC2BD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提高群众满意率</w:t>
            </w:r>
            <w:r w:rsidR="00FC2BD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板房子</w:t>
            </w:r>
          </w:p>
          <w:p w:rsidR="00DD7226" w:rsidRDefault="00A55FA7" w:rsidP="00FC2BD2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镇人民政府向社会作出郑重承诺：</w:t>
            </w:r>
          </w:p>
          <w:p w:rsidR="00DD7226" w:rsidRDefault="00FC2BD2" w:rsidP="00FC2BD2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</w:t>
            </w:r>
            <w:r w:rsidR="00A55FA7">
              <w:rPr>
                <w:rFonts w:ascii="宋体" w:eastAsia="宋体" w:hAnsi="宋体" w:cs="宋体" w:hint="eastAsia"/>
                <w:sz w:val="32"/>
                <w:szCs w:val="32"/>
              </w:rPr>
              <w:t>一、政务公开，公正透明。运用微信、电话查询、宣传栏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、政府</w:t>
            </w:r>
            <w:r w:rsidR="00A55FA7">
              <w:rPr>
                <w:rFonts w:ascii="宋体" w:eastAsia="宋体" w:hAnsi="宋体" w:cs="宋体" w:hint="eastAsia"/>
                <w:sz w:val="32"/>
                <w:szCs w:val="32"/>
              </w:rPr>
              <w:t>网站等多方式多渠道进行全方位的政务公开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 w:rsidR="00A55FA7">
              <w:rPr>
                <w:rFonts w:ascii="宋体" w:eastAsia="宋体" w:hAnsi="宋体" w:cs="宋体" w:hint="eastAsia"/>
                <w:sz w:val="32"/>
                <w:szCs w:val="32"/>
              </w:rPr>
              <w:t>把涉及人民群众切身利益的各类行政权力运行过程以及服务事项、服务承诺、责任追究等向全社会公布。</w:t>
            </w:r>
          </w:p>
          <w:p w:rsidR="00DD7226" w:rsidRDefault="00A55FA7" w:rsidP="00FC2BD2">
            <w:pPr>
              <w:spacing w:line="520" w:lineRule="exact"/>
              <w:ind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二、优化服务，提高效能。按照</w:t>
            </w:r>
            <w:r w:rsidR="00FC2BD2">
              <w:rPr>
                <w:rFonts w:ascii="宋体" w:eastAsia="宋体" w:hAnsi="宋体" w:cs="宋体" w:hint="eastAsia"/>
                <w:sz w:val="32"/>
                <w:szCs w:val="32"/>
              </w:rPr>
              <w:t>“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最多跑一次</w:t>
            </w:r>
            <w:r w:rsidR="00FC2BD2">
              <w:rPr>
                <w:rFonts w:ascii="宋体" w:eastAsia="宋体" w:hAnsi="宋体" w:cs="宋体" w:hint="eastAsia"/>
                <w:sz w:val="32"/>
                <w:szCs w:val="32"/>
              </w:rPr>
              <w:t>”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的原则，不断完善办事指南，实现网上可查、电话可询，为群众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办事提供清晰指引。</w:t>
            </w:r>
          </w:p>
          <w:p w:rsidR="00DD7226" w:rsidRDefault="00A55FA7" w:rsidP="00FC2BD2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三、依法信访，有信必回。对群众热线反映“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”“县长信箱”“信访网站转办信件”等进行及时处理，</w:t>
            </w:r>
          </w:p>
          <w:p w:rsidR="00DD7226" w:rsidRDefault="00A55FA7" w:rsidP="00FC2BD2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对举报投诉、咨询做到有问必答。</w:t>
            </w:r>
          </w:p>
          <w:p w:rsidR="00DD7226" w:rsidRDefault="00A55FA7" w:rsidP="00FC2BD2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四、转变作风，提升水平。严格遵守工作纪律，厉行节约，反对“四风”，加强对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财务管理、公车使用、公务接待的监督。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对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慢作为、不作为、乱作为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等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行为，严肃问责查处。</w:t>
            </w:r>
          </w:p>
        </w:tc>
      </w:tr>
      <w:tr w:rsidR="00DD7226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投诉举报邮箱</w:t>
            </w:r>
          </w:p>
        </w:tc>
        <w:tc>
          <w:tcPr>
            <w:tcW w:w="6345" w:type="dxa"/>
            <w:gridSpan w:val="4"/>
          </w:tcPr>
          <w:p w:rsidR="00DD7226" w:rsidRDefault="00A55FA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zzxbfz@126.com</w:t>
            </w:r>
          </w:p>
        </w:tc>
      </w:tr>
      <w:tr w:rsidR="00DD7226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6345" w:type="dxa"/>
            <w:gridSpan w:val="4"/>
          </w:tcPr>
          <w:p w:rsidR="00DD7226" w:rsidRDefault="00A55FA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DD7226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签发人</w:t>
            </w:r>
          </w:p>
        </w:tc>
        <w:tc>
          <w:tcPr>
            <w:tcW w:w="6345" w:type="dxa"/>
            <w:gridSpan w:val="4"/>
          </w:tcPr>
          <w:p w:rsidR="00DD7226" w:rsidRDefault="00A55FA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张涛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2023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4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13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DD7226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DD7226" w:rsidRDefault="00A55F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</w:p>
        </w:tc>
        <w:tc>
          <w:tcPr>
            <w:tcW w:w="6345" w:type="dxa"/>
            <w:gridSpan w:val="4"/>
          </w:tcPr>
          <w:p w:rsidR="00DD7226" w:rsidRDefault="00DD7226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DD7226" w:rsidRDefault="00DD7226">
      <w:bookmarkStart w:id="0" w:name="_GoBack"/>
      <w:bookmarkEnd w:id="0"/>
    </w:p>
    <w:sectPr w:rsidR="00DD7226" w:rsidSect="00DD7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FA7" w:rsidRDefault="00A55FA7" w:rsidP="00FC2BD2">
      <w:r>
        <w:separator/>
      </w:r>
    </w:p>
  </w:endnote>
  <w:endnote w:type="continuationSeparator" w:id="1">
    <w:p w:rsidR="00A55FA7" w:rsidRDefault="00A55FA7" w:rsidP="00FC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FA7" w:rsidRDefault="00A55FA7" w:rsidP="00FC2BD2">
      <w:r>
        <w:separator/>
      </w:r>
    </w:p>
  </w:footnote>
  <w:footnote w:type="continuationSeparator" w:id="1">
    <w:p w:rsidR="00A55FA7" w:rsidRDefault="00A55FA7" w:rsidP="00FC2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M4YmJlYTYyMzU3MDVhOWM0NTgyZTZlODYwNWRlNmIifQ=="/>
  </w:docVars>
  <w:rsids>
    <w:rsidRoot w:val="735071CC"/>
    <w:rsid w:val="00A55FA7"/>
    <w:rsid w:val="00DD7226"/>
    <w:rsid w:val="00FC2BD2"/>
    <w:rsid w:val="04C3560C"/>
    <w:rsid w:val="151E481D"/>
    <w:rsid w:val="27030D29"/>
    <w:rsid w:val="299313D2"/>
    <w:rsid w:val="2C547541"/>
    <w:rsid w:val="2CC453A7"/>
    <w:rsid w:val="363E0A69"/>
    <w:rsid w:val="3DB71369"/>
    <w:rsid w:val="6A590313"/>
    <w:rsid w:val="7350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2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2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2B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C2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2B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506</Characters>
  <Application>Microsoft Office Word</Application>
  <DocSecurity>0</DocSecurity>
  <Lines>4</Lines>
  <Paragraphs>1</Paragraphs>
  <ScaleCrop>false</ScaleCrop>
  <Company>china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2020-08-13T02:23:00Z</dcterms:created>
  <dcterms:modified xsi:type="dcterms:W3CDTF">2023-05-15T07:55:00Z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692542454918430A96C408BFE7BAE8C5_13</vt:lpwstr>
  </property>
</Properties>
</file>