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12F" w:rsidRDefault="000C43C1">
      <w:pPr>
        <w:jc w:val="center"/>
        <w:rPr>
          <w:rFonts w:ascii="黑体" w:eastAsia="黑体" w:hAnsi="黑体" w:cs="黑体"/>
          <w:bCs/>
          <w:sz w:val="44"/>
          <w:szCs w:val="44"/>
        </w:rPr>
      </w:pPr>
      <w:r>
        <w:rPr>
          <w:rFonts w:ascii="黑体" w:eastAsia="黑体" w:hAnsi="黑体" w:cs="黑体" w:hint="eastAsia"/>
          <w:bCs/>
          <w:sz w:val="44"/>
          <w:szCs w:val="44"/>
        </w:rPr>
        <w:t>政务诚信承诺书</w:t>
      </w:r>
    </w:p>
    <w:p w:rsidR="0034312F" w:rsidRDefault="000C43C1">
      <w:pPr>
        <w:ind w:firstLineChars="200" w:firstLine="560"/>
        <w:rPr>
          <w:rFonts w:ascii="宋体" w:eastAsia="宋体" w:hAnsi="宋体" w:cs="宋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承诺编号：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行政区划代码：</w:t>
      </w:r>
      <w:r>
        <w:rPr>
          <w:rFonts w:ascii="宋体" w:eastAsia="宋体" w:hAnsi="宋体" w:cs="宋体" w:hint="eastAsia"/>
          <w:sz w:val="32"/>
          <w:szCs w:val="32"/>
        </w:rPr>
        <w:t>610124</w:t>
      </w:r>
    </w:p>
    <w:tbl>
      <w:tblPr>
        <w:tblW w:w="8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9"/>
        <w:gridCol w:w="1380"/>
        <w:gridCol w:w="559"/>
        <w:gridCol w:w="2492"/>
        <w:gridCol w:w="1395"/>
        <w:gridCol w:w="1834"/>
      </w:tblGrid>
      <w:tr w:rsidR="0034312F">
        <w:trPr>
          <w:trHeight w:val="716"/>
          <w:jc w:val="center"/>
        </w:trPr>
        <w:tc>
          <w:tcPr>
            <w:tcW w:w="1959" w:type="dxa"/>
            <w:gridSpan w:val="2"/>
            <w:vAlign w:val="center"/>
          </w:tcPr>
          <w:p w:rsidR="0034312F" w:rsidRDefault="000C43C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6280" w:type="dxa"/>
            <w:gridSpan w:val="4"/>
            <w:vAlign w:val="center"/>
          </w:tcPr>
          <w:p w:rsidR="0034312F" w:rsidRDefault="000C43C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周至县统计局</w:t>
            </w:r>
          </w:p>
        </w:tc>
      </w:tr>
      <w:tr w:rsidR="0034312F">
        <w:trPr>
          <w:trHeight w:val="711"/>
          <w:jc w:val="center"/>
        </w:trPr>
        <w:tc>
          <w:tcPr>
            <w:tcW w:w="2518" w:type="dxa"/>
            <w:gridSpan w:val="3"/>
            <w:vAlign w:val="center"/>
          </w:tcPr>
          <w:p w:rsidR="0034312F" w:rsidRDefault="000C43C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统一社会信用代码</w:t>
            </w:r>
          </w:p>
        </w:tc>
        <w:tc>
          <w:tcPr>
            <w:tcW w:w="5721" w:type="dxa"/>
            <w:gridSpan w:val="3"/>
            <w:vAlign w:val="center"/>
          </w:tcPr>
          <w:p w:rsidR="0034312F" w:rsidRDefault="000C43C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11610124766961665U</w:t>
            </w:r>
          </w:p>
        </w:tc>
      </w:tr>
      <w:tr w:rsidR="0034312F">
        <w:trPr>
          <w:trHeight w:val="657"/>
          <w:jc w:val="center"/>
        </w:trPr>
        <w:tc>
          <w:tcPr>
            <w:tcW w:w="1959" w:type="dxa"/>
            <w:gridSpan w:val="2"/>
            <w:vAlign w:val="center"/>
          </w:tcPr>
          <w:p w:rsidR="0034312F" w:rsidRDefault="000C43C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法定代表人</w:t>
            </w:r>
          </w:p>
        </w:tc>
        <w:tc>
          <w:tcPr>
            <w:tcW w:w="3051" w:type="dxa"/>
            <w:gridSpan w:val="2"/>
            <w:vAlign w:val="center"/>
          </w:tcPr>
          <w:p w:rsidR="0034312F" w:rsidRDefault="000C43C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王祯</w:t>
            </w:r>
          </w:p>
        </w:tc>
        <w:tc>
          <w:tcPr>
            <w:tcW w:w="1395" w:type="dxa"/>
            <w:vAlign w:val="center"/>
          </w:tcPr>
          <w:p w:rsidR="0034312F" w:rsidRDefault="000C43C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监督电话</w:t>
            </w:r>
          </w:p>
        </w:tc>
        <w:tc>
          <w:tcPr>
            <w:tcW w:w="1834" w:type="dxa"/>
            <w:vAlign w:val="center"/>
          </w:tcPr>
          <w:p w:rsidR="0034312F" w:rsidRDefault="000C43C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12345</w:t>
            </w:r>
          </w:p>
        </w:tc>
      </w:tr>
      <w:tr w:rsidR="0034312F">
        <w:trPr>
          <w:trHeight w:val="6525"/>
          <w:jc w:val="center"/>
        </w:trPr>
        <w:tc>
          <w:tcPr>
            <w:tcW w:w="579" w:type="dxa"/>
            <w:vAlign w:val="center"/>
          </w:tcPr>
          <w:p w:rsidR="0034312F" w:rsidRDefault="000C43C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承诺内容</w:t>
            </w:r>
          </w:p>
        </w:tc>
        <w:tc>
          <w:tcPr>
            <w:tcW w:w="7660" w:type="dxa"/>
            <w:gridSpan w:val="5"/>
            <w:vAlign w:val="center"/>
          </w:tcPr>
          <w:p w:rsidR="0034312F" w:rsidRDefault="000C43C1">
            <w:pPr>
              <w:ind w:firstLineChars="200" w:firstLine="64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一、坚持依法如实统计，确保统计数据质量。严格执行《统计法》和《统计法实施条例》相关要求，以实事求是的态度应统尽统</w:t>
            </w:r>
            <w:r w:rsidR="00CD109A">
              <w:rPr>
                <w:rFonts w:ascii="宋体" w:eastAsia="宋体" w:hAnsi="宋体" w:cs="宋体" w:hint="eastAsia"/>
                <w:sz w:val="32"/>
                <w:szCs w:val="32"/>
              </w:rPr>
              <w:t>，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做好统计工作；</w:t>
            </w:r>
          </w:p>
          <w:p w:rsidR="0034312F" w:rsidRDefault="000C43C1">
            <w:pPr>
              <w:ind w:firstLineChars="200" w:firstLine="64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二、按照县委文件的要求，积极主动服务，充分发挥统计职能；</w:t>
            </w:r>
          </w:p>
          <w:p w:rsidR="0034312F" w:rsidRDefault="000C43C1">
            <w:pPr>
              <w:ind w:firstLineChars="200" w:firstLine="64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三、准确、及时向县委、县政府有关部门及社会公众提供统计信息咨询服务</w:t>
            </w:r>
            <w:r w:rsidR="00CD109A">
              <w:rPr>
                <w:rFonts w:ascii="宋体" w:eastAsia="宋体" w:hAnsi="宋体" w:cs="宋体" w:hint="eastAsia"/>
                <w:sz w:val="32"/>
                <w:szCs w:val="32"/>
              </w:rPr>
              <w:t>；</w:t>
            </w:r>
          </w:p>
          <w:p w:rsidR="0034312F" w:rsidRDefault="000C43C1">
            <w:pPr>
              <w:ind w:firstLineChars="200" w:firstLine="64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四、加强队伍建设，打造优秀团队，进一步打好统计基础，强化统计业务培训，建设一支忠诚、干净、担当的优秀团队。</w:t>
            </w:r>
          </w:p>
        </w:tc>
      </w:tr>
      <w:tr w:rsidR="0034312F">
        <w:trPr>
          <w:trHeight w:val="716"/>
          <w:jc w:val="center"/>
        </w:trPr>
        <w:tc>
          <w:tcPr>
            <w:tcW w:w="1959" w:type="dxa"/>
            <w:gridSpan w:val="2"/>
            <w:vAlign w:val="center"/>
          </w:tcPr>
          <w:p w:rsidR="0034312F" w:rsidRDefault="000C43C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投诉举报邮箱</w:t>
            </w:r>
          </w:p>
        </w:tc>
        <w:tc>
          <w:tcPr>
            <w:tcW w:w="6280" w:type="dxa"/>
            <w:gridSpan w:val="4"/>
            <w:vAlign w:val="center"/>
          </w:tcPr>
          <w:p w:rsidR="0034312F" w:rsidRDefault="000C43C1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zzxtongjj@163.com</w:t>
            </w:r>
          </w:p>
        </w:tc>
      </w:tr>
      <w:tr w:rsidR="0034312F">
        <w:trPr>
          <w:trHeight w:val="779"/>
          <w:jc w:val="center"/>
        </w:trPr>
        <w:tc>
          <w:tcPr>
            <w:tcW w:w="1959" w:type="dxa"/>
            <w:gridSpan w:val="2"/>
            <w:vAlign w:val="center"/>
          </w:tcPr>
          <w:p w:rsidR="0034312F" w:rsidRDefault="000C43C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公示网站网址</w:t>
            </w:r>
          </w:p>
        </w:tc>
        <w:tc>
          <w:tcPr>
            <w:tcW w:w="6280" w:type="dxa"/>
            <w:gridSpan w:val="4"/>
            <w:vAlign w:val="center"/>
          </w:tcPr>
          <w:p w:rsidR="0034312F" w:rsidRDefault="000C43C1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sz w:val="32"/>
                <w:szCs w:val="32"/>
              </w:rPr>
              <w:t>http://www.zhouzhi.gov.cn/</w:t>
            </w:r>
          </w:p>
        </w:tc>
      </w:tr>
      <w:tr w:rsidR="0034312F">
        <w:trPr>
          <w:trHeight w:val="1277"/>
          <w:jc w:val="center"/>
        </w:trPr>
        <w:tc>
          <w:tcPr>
            <w:tcW w:w="1959" w:type="dxa"/>
            <w:gridSpan w:val="2"/>
            <w:vAlign w:val="center"/>
          </w:tcPr>
          <w:p w:rsidR="0034312F" w:rsidRDefault="000C43C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签发人</w:t>
            </w:r>
          </w:p>
        </w:tc>
        <w:tc>
          <w:tcPr>
            <w:tcW w:w="6280" w:type="dxa"/>
            <w:gridSpan w:val="4"/>
            <w:vAlign w:val="center"/>
          </w:tcPr>
          <w:p w:rsidR="0034312F" w:rsidRDefault="0034312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  <w:p w:rsidR="0034312F" w:rsidRDefault="000C43C1">
            <w:pPr>
              <w:ind w:firstLineChars="200" w:firstLine="64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王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 xml:space="preserve"> 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祯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 xml:space="preserve">           2023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年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 xml:space="preserve"> 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4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月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 xml:space="preserve"> 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11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日</w:t>
            </w:r>
          </w:p>
        </w:tc>
      </w:tr>
      <w:tr w:rsidR="0034312F">
        <w:trPr>
          <w:trHeight w:val="1028"/>
          <w:jc w:val="center"/>
        </w:trPr>
        <w:tc>
          <w:tcPr>
            <w:tcW w:w="1959" w:type="dxa"/>
            <w:gridSpan w:val="2"/>
            <w:vAlign w:val="center"/>
          </w:tcPr>
          <w:p w:rsidR="0034312F" w:rsidRDefault="000C43C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注</w:t>
            </w:r>
          </w:p>
        </w:tc>
        <w:tc>
          <w:tcPr>
            <w:tcW w:w="6280" w:type="dxa"/>
            <w:gridSpan w:val="4"/>
            <w:vAlign w:val="center"/>
          </w:tcPr>
          <w:p w:rsidR="0034312F" w:rsidRDefault="0034312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34312F" w:rsidRDefault="0034312F">
      <w:pPr>
        <w:rPr>
          <w:rFonts w:ascii="仿宋_GB2312" w:eastAsia="仿宋_GB2312"/>
          <w:sz w:val="32"/>
          <w:szCs w:val="32"/>
        </w:rPr>
      </w:pPr>
    </w:p>
    <w:sectPr w:rsidR="0034312F" w:rsidSect="00343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3C1" w:rsidRDefault="000C43C1" w:rsidP="00CD109A">
      <w:r>
        <w:separator/>
      </w:r>
    </w:p>
  </w:endnote>
  <w:endnote w:type="continuationSeparator" w:id="1">
    <w:p w:rsidR="000C43C1" w:rsidRDefault="000C43C1" w:rsidP="00CD1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3C1" w:rsidRDefault="000C43C1" w:rsidP="00CD109A">
      <w:r>
        <w:separator/>
      </w:r>
    </w:p>
  </w:footnote>
  <w:footnote w:type="continuationSeparator" w:id="1">
    <w:p w:rsidR="000C43C1" w:rsidRDefault="000C43C1" w:rsidP="00CD10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NlYTVmZmRiY2M5MTRiZGEwZGU5YzA4ODUzZGI4NGMifQ=="/>
  </w:docVars>
  <w:rsids>
    <w:rsidRoot w:val="00E9304A"/>
    <w:rsid w:val="00014F4C"/>
    <w:rsid w:val="00016C86"/>
    <w:rsid w:val="000B02E4"/>
    <w:rsid w:val="000C43C1"/>
    <w:rsid w:val="000F16BD"/>
    <w:rsid w:val="001E77A2"/>
    <w:rsid w:val="002C451D"/>
    <w:rsid w:val="00334044"/>
    <w:rsid w:val="0034116D"/>
    <w:rsid w:val="0034312F"/>
    <w:rsid w:val="005319FC"/>
    <w:rsid w:val="005B170E"/>
    <w:rsid w:val="007827D5"/>
    <w:rsid w:val="00852B9C"/>
    <w:rsid w:val="008955D1"/>
    <w:rsid w:val="0098108E"/>
    <w:rsid w:val="00AA4EF4"/>
    <w:rsid w:val="00BC6759"/>
    <w:rsid w:val="00CD109A"/>
    <w:rsid w:val="00E9304A"/>
    <w:rsid w:val="00ED5F79"/>
    <w:rsid w:val="00EF78D1"/>
    <w:rsid w:val="08DC4C5E"/>
    <w:rsid w:val="08FE4AD8"/>
    <w:rsid w:val="0BB9629C"/>
    <w:rsid w:val="0C992E66"/>
    <w:rsid w:val="0D0504FC"/>
    <w:rsid w:val="1CB810E7"/>
    <w:rsid w:val="21667363"/>
    <w:rsid w:val="282D2989"/>
    <w:rsid w:val="28DA4193"/>
    <w:rsid w:val="2A846AAC"/>
    <w:rsid w:val="33ED121E"/>
    <w:rsid w:val="3403715F"/>
    <w:rsid w:val="38237904"/>
    <w:rsid w:val="38AE3672"/>
    <w:rsid w:val="393A4F06"/>
    <w:rsid w:val="3B0C28D2"/>
    <w:rsid w:val="3D5E11C8"/>
    <w:rsid w:val="41151DB4"/>
    <w:rsid w:val="47AA76FA"/>
    <w:rsid w:val="47E0311C"/>
    <w:rsid w:val="481A488F"/>
    <w:rsid w:val="57EF1159"/>
    <w:rsid w:val="5D5A0E23"/>
    <w:rsid w:val="5EF96CD9"/>
    <w:rsid w:val="63506F50"/>
    <w:rsid w:val="66ED0F5A"/>
    <w:rsid w:val="6B9F6D1A"/>
    <w:rsid w:val="6F742218"/>
    <w:rsid w:val="73CA68AB"/>
    <w:rsid w:val="77A318EC"/>
    <w:rsid w:val="78DC036A"/>
    <w:rsid w:val="7A1533A5"/>
    <w:rsid w:val="7DBD4D8A"/>
    <w:rsid w:val="7E964C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12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34312F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3431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3431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34312F"/>
  </w:style>
  <w:style w:type="character" w:customStyle="1" w:styleId="Char1">
    <w:name w:val="页眉 Char"/>
    <w:basedOn w:val="a0"/>
    <w:link w:val="a5"/>
    <w:uiPriority w:val="99"/>
    <w:semiHidden/>
    <w:qFormat/>
    <w:rsid w:val="0034312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3431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60</Words>
  <Characters>343</Characters>
  <Application>Microsoft Office Word</Application>
  <DocSecurity>0</DocSecurity>
  <Lines>2</Lines>
  <Paragraphs>1</Paragraphs>
  <ScaleCrop>false</ScaleCrop>
  <Company>Sky123.Org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10</cp:revision>
  <cp:lastPrinted>2020-08-14T03:41:00Z</cp:lastPrinted>
  <dcterms:created xsi:type="dcterms:W3CDTF">2020-08-05T01:52:00Z</dcterms:created>
  <dcterms:modified xsi:type="dcterms:W3CDTF">2023-05-15T07:36:00Z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5B95FDF165F64D33989A555EC4D57D54</vt:lpwstr>
  </property>
</Properties>
</file>