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E7B" w:rsidRDefault="00654287">
      <w:pPr>
        <w:spacing w:line="680" w:lineRule="exact"/>
        <w:jc w:val="center"/>
        <w:rPr>
          <w:rFonts w:ascii="方正小标宋简体" w:eastAsia="方正小标宋简体" w:hAnsi="仿宋"/>
          <w:color w:val="000000"/>
          <w:spacing w:val="60"/>
          <w:sz w:val="44"/>
          <w:szCs w:val="44"/>
        </w:rPr>
      </w:pPr>
      <w:bookmarkStart w:id="0" w:name="_Hlk34214031"/>
      <w:r>
        <w:rPr>
          <w:rFonts w:ascii="方正小标宋简体" w:eastAsia="方正小标宋简体" w:hAnsi="仿宋" w:hint="eastAsia"/>
          <w:color w:val="000000"/>
          <w:spacing w:val="60"/>
          <w:sz w:val="44"/>
          <w:szCs w:val="44"/>
        </w:rPr>
        <w:t>周至县人民政府</w:t>
      </w:r>
    </w:p>
    <w:p w:rsidR="00960E7B" w:rsidRDefault="00654287">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bookmarkEnd w:id="0"/>
    </w:p>
    <w:p w:rsidR="00960E7B" w:rsidRDefault="00960E7B">
      <w:pPr>
        <w:spacing w:line="560" w:lineRule="exact"/>
        <w:jc w:val="center"/>
        <w:rPr>
          <w:rFonts w:ascii="仿宋_GB2312" w:eastAsia="仿宋_GB2312" w:hAnsi="仿宋"/>
          <w:color w:val="000000"/>
          <w:sz w:val="30"/>
          <w:szCs w:val="30"/>
        </w:rPr>
      </w:pPr>
      <w:bookmarkStart w:id="1" w:name="_Hlk33122243"/>
    </w:p>
    <w:p w:rsidR="00960E7B" w:rsidRDefault="00654287">
      <w:pPr>
        <w:spacing w:line="560" w:lineRule="exact"/>
        <w:jc w:val="center"/>
        <w:rPr>
          <w:rFonts w:ascii="仿宋_GB2312" w:eastAsia="仿宋_GB2312" w:hAnsi="仿宋"/>
          <w:color w:val="000000"/>
          <w:sz w:val="32"/>
          <w:szCs w:val="32"/>
        </w:rPr>
      </w:pPr>
      <w:r>
        <w:rPr>
          <w:rFonts w:ascii="仿宋_GB2312" w:eastAsia="仿宋_GB2312" w:hAnsi="仿宋" w:hint="eastAsia"/>
          <w:color w:val="000000"/>
          <w:sz w:val="32"/>
          <w:szCs w:val="32"/>
        </w:rPr>
        <w:t>周征补告字〔</w:t>
      </w:r>
      <w:r>
        <w:rPr>
          <w:rFonts w:ascii="仿宋_GB2312" w:eastAsia="仿宋_GB2312" w:hAnsi="仿宋"/>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bookmarkEnd w:id="1"/>
      <w:r>
        <w:rPr>
          <w:rFonts w:ascii="仿宋_GB2312" w:eastAsia="仿宋_GB2312" w:hAnsi="仿宋" w:hint="eastAsia"/>
          <w:color w:val="000000"/>
          <w:sz w:val="32"/>
          <w:szCs w:val="32"/>
        </w:rPr>
        <w:t>第</w:t>
      </w:r>
      <w:r>
        <w:rPr>
          <w:rFonts w:ascii="仿宋_GB2312" w:eastAsia="仿宋_GB2312" w:hAnsi="仿宋_GB2312" w:cs="仿宋_GB2312" w:hint="eastAsia"/>
          <w:color w:val="000000"/>
          <w:sz w:val="32"/>
          <w:szCs w:val="32"/>
        </w:rPr>
        <w:t>7-1</w:t>
      </w:r>
      <w:r>
        <w:rPr>
          <w:rFonts w:ascii="仿宋_GB2312" w:eastAsia="仿宋_GB2312" w:hAnsi="仿宋_GB2312" w:cs="仿宋_GB2312" w:hint="eastAsia"/>
          <w:color w:val="000000"/>
          <w:sz w:val="32"/>
          <w:szCs w:val="32"/>
        </w:rPr>
        <w:t>号</w:t>
      </w:r>
    </w:p>
    <w:p w:rsidR="00960E7B" w:rsidRDefault="00960E7B">
      <w:pPr>
        <w:spacing w:line="480" w:lineRule="exact"/>
        <w:ind w:firstLineChars="200" w:firstLine="640"/>
        <w:rPr>
          <w:rFonts w:ascii="仿宋_GB2312" w:eastAsia="仿宋_GB2312" w:hAnsi="仿宋"/>
          <w:sz w:val="32"/>
          <w:szCs w:val="32"/>
        </w:rPr>
      </w:pP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t>一、征收土地范围及现状</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（一）拟征收土地范围</w:t>
      </w:r>
    </w:p>
    <w:p w:rsidR="00960E7B" w:rsidRDefault="0065428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本次拟征收土地位于周至县</w:t>
      </w:r>
      <w:r>
        <w:rPr>
          <w:rFonts w:ascii="仿宋_GB2312" w:eastAsia="仿宋_GB2312" w:hAnsi="仿宋_GB2312" w:cs="仿宋_GB2312" w:hint="eastAsia"/>
          <w:sz w:val="32"/>
          <w:szCs w:val="32"/>
        </w:rPr>
        <w:t>哑柏镇哑兴村四组范围内。</w:t>
      </w:r>
      <w:r>
        <w:rPr>
          <w:rFonts w:ascii="仿宋_GB2312" w:eastAsia="仿宋_GB2312" w:hAnsi="仿宋_GB2312" w:cs="仿宋_GB2312" w:hint="eastAsia"/>
          <w:sz w:val="32"/>
          <w:szCs w:val="32"/>
        </w:rPr>
        <w:t>拟征收土地面积</w:t>
      </w:r>
      <w:r>
        <w:rPr>
          <w:rFonts w:ascii="仿宋_GB2312" w:eastAsia="仿宋_GB2312" w:hAnsi="仿宋_GB2312" w:cs="仿宋_GB2312" w:hint="eastAsia"/>
          <w:sz w:val="32"/>
          <w:szCs w:val="32"/>
        </w:rPr>
        <w:t>0.5904</w:t>
      </w:r>
      <w:r>
        <w:rPr>
          <w:rFonts w:ascii="仿宋_GB2312" w:eastAsia="仿宋_GB2312" w:hAnsi="仿宋_GB2312" w:cs="仿宋_GB2312" w:hint="eastAsia"/>
          <w:sz w:val="32"/>
          <w:szCs w:val="32"/>
        </w:rPr>
        <w:t>公顷。</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（二）拟征收土地现状</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本次拟征收土地的权属、地类、面积如下：</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6"/>
        <w:gridCol w:w="2895"/>
        <w:gridCol w:w="2902"/>
      </w:tblGrid>
      <w:tr w:rsidR="00960E7B">
        <w:trPr>
          <w:trHeight w:val="600"/>
          <w:jc w:val="center"/>
        </w:trPr>
        <w:tc>
          <w:tcPr>
            <w:tcW w:w="2816"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权属</w:t>
            </w:r>
          </w:p>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（以勘界为准）</w:t>
            </w:r>
          </w:p>
        </w:tc>
        <w:tc>
          <w:tcPr>
            <w:tcW w:w="2895"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地类名称</w:t>
            </w:r>
          </w:p>
        </w:tc>
        <w:tc>
          <w:tcPr>
            <w:tcW w:w="2902"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面积（公顷）</w:t>
            </w:r>
          </w:p>
        </w:tc>
      </w:tr>
      <w:tr w:rsidR="00960E7B">
        <w:trPr>
          <w:trHeight w:val="400"/>
          <w:jc w:val="center"/>
        </w:trPr>
        <w:tc>
          <w:tcPr>
            <w:tcW w:w="2816" w:type="dxa"/>
            <w:vMerge/>
            <w:vAlign w:val="center"/>
          </w:tcPr>
          <w:p w:rsidR="00960E7B" w:rsidRDefault="00960E7B">
            <w:pPr>
              <w:tabs>
                <w:tab w:val="left" w:pos="465"/>
              </w:tabs>
              <w:spacing w:line="400" w:lineRule="exact"/>
              <w:rPr>
                <w:rFonts w:ascii="仿宋_GB2312" w:eastAsia="仿宋_GB2312"/>
                <w:sz w:val="24"/>
              </w:rPr>
            </w:pPr>
          </w:p>
        </w:tc>
        <w:tc>
          <w:tcPr>
            <w:tcW w:w="2895" w:type="dxa"/>
            <w:vMerge/>
            <w:vAlign w:val="center"/>
          </w:tcPr>
          <w:p w:rsidR="00960E7B" w:rsidRDefault="00960E7B">
            <w:pPr>
              <w:tabs>
                <w:tab w:val="left" w:pos="465"/>
              </w:tabs>
              <w:spacing w:line="400" w:lineRule="exact"/>
              <w:rPr>
                <w:rFonts w:ascii="仿宋_GB2312" w:eastAsia="仿宋_GB2312"/>
                <w:sz w:val="24"/>
              </w:rPr>
            </w:pPr>
          </w:p>
        </w:tc>
        <w:tc>
          <w:tcPr>
            <w:tcW w:w="2902" w:type="dxa"/>
            <w:vMerge/>
            <w:vAlign w:val="center"/>
          </w:tcPr>
          <w:p w:rsidR="00960E7B" w:rsidRDefault="00960E7B">
            <w:pPr>
              <w:tabs>
                <w:tab w:val="left" w:pos="465"/>
              </w:tabs>
              <w:spacing w:line="400" w:lineRule="exact"/>
              <w:rPr>
                <w:rFonts w:ascii="仿宋_GB2312" w:eastAsia="仿宋_GB2312"/>
                <w:sz w:val="24"/>
              </w:rPr>
            </w:pPr>
          </w:p>
        </w:tc>
      </w:tr>
      <w:tr w:rsidR="00960E7B">
        <w:trPr>
          <w:trHeight w:hRule="exact" w:val="707"/>
          <w:jc w:val="center"/>
        </w:trPr>
        <w:tc>
          <w:tcPr>
            <w:tcW w:w="2816"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周至县</w:t>
            </w:r>
            <w:r>
              <w:rPr>
                <w:rFonts w:ascii="仿宋_GB2312" w:eastAsia="仿宋_GB2312" w:hint="eastAsia"/>
                <w:sz w:val="24"/>
              </w:rPr>
              <w:t>哑柏镇哑兴村</w:t>
            </w:r>
          </w:p>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四组</w:t>
            </w:r>
          </w:p>
        </w:tc>
        <w:tc>
          <w:tcPr>
            <w:tcW w:w="2895"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水浇地</w:t>
            </w:r>
          </w:p>
        </w:tc>
        <w:tc>
          <w:tcPr>
            <w:tcW w:w="2902" w:type="dxa"/>
            <w:vAlign w:val="center"/>
          </w:tcPr>
          <w:p w:rsidR="00960E7B" w:rsidRDefault="00654287">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0.5636</w:t>
            </w:r>
          </w:p>
        </w:tc>
      </w:tr>
      <w:tr w:rsidR="00960E7B">
        <w:trPr>
          <w:trHeight w:hRule="exact" w:val="707"/>
          <w:jc w:val="center"/>
        </w:trPr>
        <w:tc>
          <w:tcPr>
            <w:tcW w:w="2816" w:type="dxa"/>
            <w:vMerge/>
            <w:vAlign w:val="center"/>
          </w:tcPr>
          <w:p w:rsidR="00960E7B" w:rsidRDefault="00960E7B">
            <w:pPr>
              <w:tabs>
                <w:tab w:val="left" w:pos="465"/>
              </w:tabs>
              <w:spacing w:line="400" w:lineRule="exact"/>
              <w:jc w:val="center"/>
              <w:rPr>
                <w:rFonts w:ascii="仿宋_GB2312" w:eastAsia="仿宋_GB2312"/>
                <w:sz w:val="24"/>
              </w:rPr>
            </w:pPr>
          </w:p>
        </w:tc>
        <w:tc>
          <w:tcPr>
            <w:tcW w:w="2895"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果园</w:t>
            </w:r>
          </w:p>
        </w:tc>
        <w:tc>
          <w:tcPr>
            <w:tcW w:w="2902" w:type="dxa"/>
            <w:vAlign w:val="center"/>
          </w:tcPr>
          <w:p w:rsidR="00960E7B" w:rsidRDefault="00654287">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0.0043</w:t>
            </w:r>
          </w:p>
        </w:tc>
      </w:tr>
      <w:tr w:rsidR="00960E7B">
        <w:trPr>
          <w:trHeight w:hRule="exact" w:val="707"/>
          <w:jc w:val="center"/>
        </w:trPr>
        <w:tc>
          <w:tcPr>
            <w:tcW w:w="2816" w:type="dxa"/>
            <w:vMerge/>
            <w:vAlign w:val="center"/>
          </w:tcPr>
          <w:p w:rsidR="00960E7B" w:rsidRDefault="00960E7B">
            <w:pPr>
              <w:tabs>
                <w:tab w:val="left" w:pos="465"/>
              </w:tabs>
              <w:spacing w:line="400" w:lineRule="exact"/>
              <w:rPr>
                <w:rFonts w:ascii="仿宋_GB2312" w:eastAsia="仿宋_GB2312"/>
                <w:sz w:val="24"/>
              </w:rPr>
            </w:pPr>
          </w:p>
        </w:tc>
        <w:tc>
          <w:tcPr>
            <w:tcW w:w="2895"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其他林地</w:t>
            </w:r>
          </w:p>
        </w:tc>
        <w:tc>
          <w:tcPr>
            <w:tcW w:w="2902" w:type="dxa"/>
            <w:vAlign w:val="center"/>
          </w:tcPr>
          <w:p w:rsidR="00960E7B" w:rsidRDefault="00654287">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0.0209</w:t>
            </w:r>
          </w:p>
        </w:tc>
      </w:tr>
      <w:tr w:rsidR="00960E7B">
        <w:trPr>
          <w:trHeight w:hRule="exact" w:val="707"/>
          <w:jc w:val="center"/>
        </w:trPr>
        <w:tc>
          <w:tcPr>
            <w:tcW w:w="2816" w:type="dxa"/>
            <w:vMerge/>
            <w:vAlign w:val="center"/>
          </w:tcPr>
          <w:p w:rsidR="00960E7B" w:rsidRDefault="00960E7B">
            <w:pPr>
              <w:tabs>
                <w:tab w:val="left" w:pos="465"/>
              </w:tabs>
              <w:spacing w:line="400" w:lineRule="exact"/>
              <w:rPr>
                <w:rFonts w:ascii="仿宋_GB2312" w:eastAsia="仿宋_GB2312"/>
                <w:sz w:val="24"/>
              </w:rPr>
            </w:pPr>
          </w:p>
        </w:tc>
        <w:tc>
          <w:tcPr>
            <w:tcW w:w="2895"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农村道路</w:t>
            </w:r>
          </w:p>
        </w:tc>
        <w:tc>
          <w:tcPr>
            <w:tcW w:w="2902" w:type="dxa"/>
            <w:vAlign w:val="center"/>
          </w:tcPr>
          <w:p w:rsidR="00960E7B" w:rsidRDefault="00654287">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0.0016</w:t>
            </w:r>
          </w:p>
        </w:tc>
      </w:tr>
      <w:tr w:rsidR="00960E7B">
        <w:trPr>
          <w:trHeight w:val="553"/>
          <w:jc w:val="center"/>
        </w:trPr>
        <w:tc>
          <w:tcPr>
            <w:tcW w:w="5711" w:type="dxa"/>
            <w:gridSpan w:val="2"/>
            <w:vAlign w:val="center"/>
          </w:tcPr>
          <w:p w:rsidR="00960E7B" w:rsidRDefault="00654287">
            <w:pPr>
              <w:spacing w:line="400" w:lineRule="exact"/>
              <w:jc w:val="center"/>
              <w:rPr>
                <w:rFonts w:ascii="仿宋_GB2312" w:eastAsia="仿宋_GB2312"/>
                <w:b/>
                <w:sz w:val="24"/>
              </w:rPr>
            </w:pPr>
            <w:r>
              <w:rPr>
                <w:rFonts w:ascii="仿宋_GB2312" w:eastAsia="仿宋_GB2312" w:hint="eastAsia"/>
                <w:b/>
                <w:sz w:val="24"/>
              </w:rPr>
              <w:t>合计</w:t>
            </w:r>
          </w:p>
        </w:tc>
        <w:tc>
          <w:tcPr>
            <w:tcW w:w="2902" w:type="dxa"/>
            <w:vAlign w:val="center"/>
          </w:tcPr>
          <w:p w:rsidR="00960E7B" w:rsidRDefault="00654287">
            <w:pPr>
              <w:spacing w:line="400" w:lineRule="exact"/>
              <w:jc w:val="center"/>
              <w:rPr>
                <w:rFonts w:ascii="仿宋_GB2312" w:eastAsia="仿宋_GB2312"/>
                <w:b/>
                <w:sz w:val="24"/>
              </w:rPr>
            </w:pPr>
            <w:r>
              <w:rPr>
                <w:rFonts w:ascii="仿宋_GB2312" w:eastAsia="仿宋_GB2312" w:hint="eastAsia"/>
                <w:b/>
                <w:sz w:val="24"/>
              </w:rPr>
              <w:t>0.5904</w:t>
            </w:r>
          </w:p>
        </w:tc>
      </w:tr>
    </w:tbl>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涉及的农村村民住宅、其他地上附着物和青苗等的权属、</w:t>
      </w:r>
      <w:r>
        <w:rPr>
          <w:rFonts w:ascii="仿宋_GB2312" w:eastAsia="仿宋_GB2312" w:hAnsi="仿宋_GB2312" w:cs="仿宋_GB2312" w:hint="eastAsia"/>
          <w:color w:val="000000"/>
          <w:sz w:val="32"/>
          <w:szCs w:val="32"/>
        </w:rPr>
        <w:lastRenderedPageBreak/>
        <w:t>种类、数量等信息以现状调查表为准。</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t>二、征收目的</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本次拟征收土地的用途为</w:t>
      </w:r>
      <w:r>
        <w:rPr>
          <w:rFonts w:ascii="仿宋_GB2312" w:eastAsia="仿宋_GB2312" w:hAnsi="仿宋_GB2312" w:cs="仿宋_GB2312" w:hint="eastAsia"/>
          <w:sz w:val="32"/>
          <w:szCs w:val="32"/>
        </w:rPr>
        <w:t>公用设施</w:t>
      </w:r>
      <w:r>
        <w:rPr>
          <w:rFonts w:ascii="仿宋_GB2312" w:eastAsia="仿宋_GB2312" w:hAnsi="仿宋_GB2312" w:cs="仿宋_GB2312" w:hint="eastAsia"/>
          <w:sz w:val="32"/>
          <w:szCs w:val="32"/>
        </w:rPr>
        <w:t>用地</w:t>
      </w:r>
      <w:r>
        <w:rPr>
          <w:rFonts w:ascii="仿宋_GB2312" w:eastAsia="仿宋_GB2312" w:hAnsi="仿宋_GB2312" w:cs="仿宋_GB2312" w:hint="eastAsia"/>
          <w:color w:val="000000"/>
          <w:sz w:val="32"/>
          <w:szCs w:val="32"/>
        </w:rPr>
        <w:t>，该用地符合《中华人民共和国土地管理法》第四十五条第</w:t>
      </w: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款规定，确需征收农民集体所有土地。</w:t>
      </w:r>
    </w:p>
    <w:p w:rsidR="00960E7B" w:rsidRDefault="00654287">
      <w:pPr>
        <w:spacing w:line="640" w:lineRule="exact"/>
        <w:ind w:firstLineChars="200" w:firstLine="640"/>
        <w:rPr>
          <w:rFonts w:ascii="黑体" w:eastAsia="黑体" w:hAnsi="黑体"/>
          <w:sz w:val="32"/>
          <w:szCs w:val="32"/>
        </w:rPr>
      </w:pPr>
      <w:r>
        <w:rPr>
          <w:rFonts w:ascii="黑体" w:eastAsia="黑体" w:hAnsi="黑体" w:hint="eastAsia"/>
          <w:sz w:val="32"/>
          <w:szCs w:val="32"/>
        </w:rPr>
        <w:t>三、补偿标准及安置方式</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依据陕西省人民政府《关于公布全省征收农用地区片综合地价的通知》（陕政发〔</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12</w:t>
      </w:r>
      <w:r>
        <w:rPr>
          <w:rFonts w:ascii="仿宋_GB2312" w:eastAsia="仿宋_GB2312" w:hAnsi="仿宋_GB2312" w:cs="仿宋_GB2312" w:hint="eastAsia"/>
          <w:color w:val="000000"/>
          <w:sz w:val="32"/>
          <w:szCs w:val="32"/>
        </w:rPr>
        <w:t>号）和周至县人民政府《关于公布全县征收农用地区片综合地价的通告》（周政告字〔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 xml:space="preserve"> 2</w:t>
      </w:r>
      <w:r>
        <w:rPr>
          <w:rFonts w:ascii="仿宋_GB2312" w:eastAsia="仿宋_GB2312" w:hAnsi="仿宋_GB2312" w:cs="仿宋_GB2312" w:hint="eastAsia"/>
          <w:color w:val="000000"/>
          <w:sz w:val="32"/>
          <w:szCs w:val="32"/>
        </w:rPr>
        <w:t>号）文件规定，该项目拟征收集体土地</w:t>
      </w:r>
      <w:r>
        <w:rPr>
          <w:rFonts w:ascii="仿宋_GB2312" w:eastAsia="仿宋_GB2312" w:hAnsi="仿宋_GB2312" w:cs="仿宋_GB2312" w:hint="eastAsia"/>
          <w:color w:val="000000"/>
          <w:sz w:val="32"/>
          <w:szCs w:val="32"/>
        </w:rPr>
        <w:t>0.5904</w:t>
      </w:r>
      <w:r>
        <w:rPr>
          <w:rFonts w:ascii="仿宋_GB2312" w:eastAsia="仿宋_GB2312" w:hAnsi="仿宋_GB2312" w:cs="仿宋_GB2312" w:hint="eastAsia"/>
          <w:color w:val="000000"/>
          <w:sz w:val="32"/>
          <w:szCs w:val="32"/>
        </w:rPr>
        <w:t>公顷，共涉及</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个征地区片综合地价片区，标准为每亩</w:t>
      </w:r>
      <w:r>
        <w:rPr>
          <w:rFonts w:ascii="仿宋_GB2312" w:eastAsia="仿宋_GB2312" w:hAnsi="仿宋_GB2312" w:cs="仿宋_GB2312" w:hint="eastAsia"/>
          <w:color w:val="000000"/>
          <w:sz w:val="32"/>
          <w:szCs w:val="32"/>
        </w:rPr>
        <w:t>5.02</w:t>
      </w:r>
      <w:r>
        <w:rPr>
          <w:rFonts w:ascii="仿宋_GB2312" w:eastAsia="仿宋_GB2312" w:hAnsi="仿宋_GB2312" w:cs="仿宋_GB2312" w:hint="eastAsia"/>
          <w:color w:val="000000"/>
          <w:sz w:val="32"/>
          <w:szCs w:val="32"/>
        </w:rPr>
        <w:t>万元。</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本次拟征收土地范围内的农村村民住宅等补偿</w:t>
      </w:r>
      <w:r>
        <w:rPr>
          <w:rFonts w:ascii="仿宋_GB2312" w:eastAsia="仿宋_GB2312" w:hAnsi="仿宋_GB2312" w:cs="仿宋_GB2312" w:hint="eastAsia"/>
          <w:color w:val="000000"/>
          <w:sz w:val="32"/>
          <w:szCs w:val="32"/>
        </w:rPr>
        <w:t>参</w:t>
      </w:r>
      <w:r>
        <w:rPr>
          <w:rFonts w:ascii="仿宋_GB2312" w:eastAsia="仿宋_GB2312" w:hAnsi="仿宋_GB2312" w:cs="仿宋_GB2312" w:hint="eastAsia"/>
          <w:color w:val="000000"/>
          <w:sz w:val="32"/>
          <w:szCs w:val="32"/>
        </w:rPr>
        <w:t>照周至县人民政府办公室</w:t>
      </w:r>
      <w:r>
        <w:rPr>
          <w:rFonts w:ascii="仿宋_GB2312" w:eastAsia="仿宋_GB2312" w:hAnsi="仿宋" w:hint="eastAsia"/>
          <w:sz w:val="32"/>
          <w:szCs w:val="32"/>
        </w:rPr>
        <w:t>《关于印发</w:t>
      </w:r>
      <w:r>
        <w:rPr>
          <w:rFonts w:ascii="仿宋_GB2312" w:eastAsia="仿宋_GB2312" w:hAnsi="仿宋"/>
          <w:sz w:val="32"/>
          <w:szCs w:val="32"/>
        </w:rPr>
        <w:t>&lt;</w:t>
      </w:r>
      <w:r>
        <w:rPr>
          <w:rFonts w:ascii="仿宋_GB2312" w:eastAsia="仿宋_GB2312" w:hAnsi="仿宋" w:hint="eastAsia"/>
          <w:sz w:val="32"/>
          <w:szCs w:val="32"/>
        </w:rPr>
        <w:t>周至县城新区房屋征收与补偿安置方案</w:t>
      </w:r>
      <w:r>
        <w:rPr>
          <w:rFonts w:ascii="仿宋_GB2312" w:eastAsia="仿宋_GB2312" w:hAnsi="仿宋"/>
          <w:sz w:val="32"/>
          <w:szCs w:val="32"/>
        </w:rPr>
        <w:t>&gt;</w:t>
      </w:r>
      <w:r>
        <w:rPr>
          <w:rFonts w:ascii="仿宋_GB2312" w:eastAsia="仿宋_GB2312" w:hAnsi="仿宋" w:hint="eastAsia"/>
          <w:sz w:val="32"/>
          <w:szCs w:val="32"/>
        </w:rPr>
        <w:t>的通知》（周政办发〔</w:t>
      </w:r>
      <w:r>
        <w:rPr>
          <w:rFonts w:ascii="仿宋_GB2312" w:eastAsia="仿宋_GB2312" w:hAnsi="仿宋" w:hint="eastAsia"/>
          <w:sz w:val="32"/>
          <w:szCs w:val="32"/>
        </w:rPr>
        <w:t>20</w:t>
      </w:r>
      <w:r>
        <w:rPr>
          <w:rFonts w:ascii="仿宋_GB2312" w:eastAsia="仿宋_GB2312" w:hAnsi="仿宋" w:hint="eastAsia"/>
          <w:sz w:val="32"/>
          <w:szCs w:val="32"/>
        </w:rPr>
        <w:t>11</w:t>
      </w:r>
      <w:r>
        <w:rPr>
          <w:rFonts w:ascii="仿宋_GB2312" w:eastAsia="仿宋_GB2312" w:hAnsi="仿宋" w:hint="eastAsia"/>
          <w:sz w:val="32"/>
          <w:szCs w:val="32"/>
        </w:rPr>
        <w:t>〕</w:t>
      </w:r>
      <w:r>
        <w:rPr>
          <w:rFonts w:ascii="仿宋_GB2312" w:eastAsia="仿宋_GB2312" w:hAnsi="仿宋" w:hint="eastAsia"/>
          <w:sz w:val="32"/>
          <w:szCs w:val="32"/>
        </w:rPr>
        <w:t>97</w:t>
      </w:r>
      <w:r>
        <w:rPr>
          <w:rFonts w:ascii="仿宋_GB2312" w:eastAsia="仿宋_GB2312" w:hAnsi="仿宋" w:hint="eastAsia"/>
          <w:sz w:val="32"/>
          <w:szCs w:val="32"/>
        </w:rPr>
        <w:t>号）执行。</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本次拟征收土地范围内的青苗和地上附着物等补偿参照周至县人民政府办公室</w:t>
      </w:r>
      <w:r>
        <w:rPr>
          <w:rFonts w:ascii="仿宋_GB2312" w:eastAsia="仿宋_GB2312" w:hAnsi="仿宋" w:hint="eastAsia"/>
          <w:sz w:val="32"/>
          <w:szCs w:val="32"/>
        </w:rPr>
        <w:t>《关于印发</w:t>
      </w:r>
      <w:r>
        <w:rPr>
          <w:rFonts w:ascii="仿宋_GB2312" w:eastAsia="仿宋_GB2312" w:hAnsi="仿宋"/>
          <w:sz w:val="32"/>
          <w:szCs w:val="32"/>
        </w:rPr>
        <w:t>&lt;</w:t>
      </w:r>
      <w:r>
        <w:rPr>
          <w:rFonts w:ascii="仿宋_GB2312" w:eastAsia="仿宋_GB2312" w:hAnsi="仿宋" w:hint="eastAsia"/>
          <w:sz w:val="32"/>
          <w:szCs w:val="32"/>
        </w:rPr>
        <w:t>周至县城新区房屋征收与补偿安置方案</w:t>
      </w:r>
      <w:r>
        <w:rPr>
          <w:rFonts w:ascii="仿宋_GB2312" w:eastAsia="仿宋_GB2312" w:hAnsi="仿宋"/>
          <w:sz w:val="32"/>
          <w:szCs w:val="32"/>
        </w:rPr>
        <w:t>&gt;</w:t>
      </w:r>
      <w:r>
        <w:rPr>
          <w:rFonts w:ascii="仿宋_GB2312" w:eastAsia="仿宋_GB2312" w:hAnsi="仿宋" w:hint="eastAsia"/>
          <w:sz w:val="32"/>
          <w:szCs w:val="32"/>
        </w:rPr>
        <w:t>的通知》（周政办发〔</w:t>
      </w:r>
      <w:r>
        <w:rPr>
          <w:rFonts w:ascii="仿宋_GB2312" w:eastAsia="仿宋_GB2312" w:hAnsi="仿宋" w:hint="eastAsia"/>
          <w:sz w:val="32"/>
          <w:szCs w:val="32"/>
        </w:rPr>
        <w:t>20</w:t>
      </w:r>
      <w:r>
        <w:rPr>
          <w:rFonts w:ascii="仿宋_GB2312" w:eastAsia="仿宋_GB2312" w:hAnsi="仿宋" w:hint="eastAsia"/>
          <w:sz w:val="32"/>
          <w:szCs w:val="32"/>
        </w:rPr>
        <w:t>11</w:t>
      </w:r>
      <w:r>
        <w:rPr>
          <w:rFonts w:ascii="仿宋_GB2312" w:eastAsia="仿宋_GB2312" w:hAnsi="仿宋" w:hint="eastAsia"/>
          <w:sz w:val="32"/>
          <w:szCs w:val="32"/>
        </w:rPr>
        <w:t>〕</w:t>
      </w:r>
      <w:r>
        <w:rPr>
          <w:rFonts w:ascii="仿宋_GB2312" w:eastAsia="仿宋_GB2312" w:hAnsi="仿宋" w:hint="eastAsia"/>
          <w:sz w:val="32"/>
          <w:szCs w:val="32"/>
        </w:rPr>
        <w:t>97</w:t>
      </w:r>
      <w:r>
        <w:rPr>
          <w:rFonts w:ascii="仿宋_GB2312" w:eastAsia="仿宋_GB2312" w:hAnsi="仿宋" w:hint="eastAsia"/>
          <w:sz w:val="32"/>
          <w:szCs w:val="32"/>
        </w:rPr>
        <w:t>号）执行。</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被征地农民采取以货币安置、社会保险安置为主的方式进行安置。</w:t>
      </w:r>
    </w:p>
    <w:p w:rsidR="00960E7B" w:rsidRDefault="00654287">
      <w:pPr>
        <w:spacing w:line="640" w:lineRule="exact"/>
        <w:ind w:firstLineChars="200" w:firstLine="640"/>
        <w:rPr>
          <w:rFonts w:ascii="黑体" w:eastAsia="黑体" w:hAnsi="黑体"/>
          <w:sz w:val="32"/>
          <w:szCs w:val="32"/>
        </w:rPr>
      </w:pPr>
      <w:r>
        <w:rPr>
          <w:rFonts w:ascii="黑体" w:eastAsia="黑体" w:hAnsi="黑体" w:hint="eastAsia"/>
          <w:sz w:val="32"/>
          <w:szCs w:val="32"/>
        </w:rPr>
        <w:t>四、补偿登记办理时间及地点</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本次拟征收土地的所有权人、使用权人应当于</w:t>
      </w: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lastRenderedPageBreak/>
        <w:t>25</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至</w:t>
      </w:r>
      <w:r>
        <w:rPr>
          <w:rFonts w:ascii="仿宋_GB2312" w:eastAsia="仿宋_GB2312" w:hAnsi="仿宋_GB2312" w:cs="仿宋_GB2312" w:hint="eastAsia"/>
          <w:color w:val="000000"/>
          <w:sz w:val="32"/>
          <w:szCs w:val="32"/>
        </w:rPr>
        <w:t>2023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24</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持不动产权属证明及相关材料，到</w:t>
      </w:r>
      <w:r>
        <w:rPr>
          <w:rFonts w:ascii="仿宋_GB2312" w:eastAsia="仿宋_GB2312" w:hAnsi="仿宋_GB2312" w:cs="仿宋_GB2312" w:hint="eastAsia"/>
          <w:sz w:val="32"/>
          <w:szCs w:val="32"/>
        </w:rPr>
        <w:t>哑柏镇人民政府</w:t>
      </w:r>
      <w:r>
        <w:rPr>
          <w:rFonts w:ascii="仿宋_GB2312" w:eastAsia="仿宋_GB2312" w:hAnsi="仿宋_GB2312" w:cs="仿宋_GB2312" w:hint="eastAsia"/>
          <w:color w:val="000000"/>
          <w:sz w:val="32"/>
          <w:szCs w:val="32"/>
        </w:rPr>
        <w:t>办理补偿登记。在规定期限内不办理土地补偿登记的，将以土地调查结果为准。</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自本公告发布之日起</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w:t>
      </w:r>
      <w:r>
        <w:rPr>
          <w:rFonts w:ascii="仿宋_GB2312" w:eastAsia="仿宋_GB2312" w:hAnsi="仿宋_GB2312" w:cs="仿宋_GB2312" w:hint="eastAsia"/>
          <w:color w:val="000000"/>
          <w:sz w:val="32"/>
          <w:szCs w:val="32"/>
        </w:rPr>
        <w:t>出具体意见或听证申请的，视为放弃权利。对土地征收补偿安置公告无异议的，应提供《征地补偿安置公告无需听证回执书》。</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960E7B" w:rsidRDefault="00960E7B">
      <w:pPr>
        <w:spacing w:line="600" w:lineRule="exact"/>
        <w:ind w:firstLineChars="200" w:firstLine="640"/>
        <w:rPr>
          <w:rFonts w:ascii="仿宋_GB2312" w:eastAsia="仿宋_GB2312" w:hAnsi="仿宋_GB2312" w:cs="仿宋_GB2312"/>
          <w:color w:val="000000"/>
          <w:sz w:val="32"/>
          <w:szCs w:val="32"/>
        </w:rPr>
      </w:pPr>
    </w:p>
    <w:p w:rsidR="00960E7B" w:rsidRDefault="00960E7B">
      <w:pPr>
        <w:spacing w:line="600" w:lineRule="exact"/>
        <w:ind w:firstLineChars="200" w:firstLine="640"/>
        <w:rPr>
          <w:rFonts w:ascii="仿宋_GB2312" w:eastAsia="仿宋_GB2312" w:hAnsi="仿宋_GB2312" w:cs="仿宋_GB2312"/>
          <w:color w:val="000000"/>
          <w:sz w:val="32"/>
          <w:szCs w:val="32"/>
        </w:rPr>
      </w:pPr>
    </w:p>
    <w:p w:rsidR="00960E7B" w:rsidRDefault="00654287" w:rsidP="0031309E">
      <w:pPr>
        <w:spacing w:line="600" w:lineRule="exact"/>
        <w:ind w:firstLineChars="1599" w:firstLine="511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周至县人民政府</w:t>
      </w:r>
    </w:p>
    <w:p w:rsidR="00960E7B" w:rsidRDefault="00654287" w:rsidP="0031309E">
      <w:pPr>
        <w:spacing w:line="600" w:lineRule="exact"/>
        <w:ind w:firstLineChars="1575" w:firstLine="50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日</w:t>
      </w:r>
    </w:p>
    <w:p w:rsidR="00960E7B" w:rsidRDefault="00654287">
      <w:pPr>
        <w:spacing w:line="680" w:lineRule="exact"/>
        <w:jc w:val="center"/>
        <w:rPr>
          <w:rFonts w:ascii="方正小标宋简体" w:eastAsia="方正小标宋简体" w:hAnsi="仿宋"/>
          <w:color w:val="000000"/>
          <w:spacing w:val="60"/>
          <w:sz w:val="44"/>
          <w:szCs w:val="44"/>
        </w:rPr>
      </w:pPr>
      <w:r>
        <w:rPr>
          <w:rFonts w:ascii="仿宋_GB2312" w:eastAsia="仿宋_GB2312" w:hAnsi="仿宋_GB2312" w:cs="仿宋_GB2312" w:hint="eastAsia"/>
          <w:color w:val="000000"/>
          <w:sz w:val="32"/>
          <w:szCs w:val="32"/>
        </w:rPr>
        <w:br w:type="page"/>
      </w:r>
      <w:r>
        <w:rPr>
          <w:rFonts w:ascii="方正小标宋简体" w:eastAsia="方正小标宋简体" w:hAnsi="仿宋" w:hint="eastAsia"/>
          <w:color w:val="000000"/>
          <w:spacing w:val="60"/>
          <w:sz w:val="44"/>
          <w:szCs w:val="44"/>
        </w:rPr>
        <w:lastRenderedPageBreak/>
        <w:t>周至县人民政府</w:t>
      </w:r>
    </w:p>
    <w:p w:rsidR="00960E7B" w:rsidRDefault="00654287">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960E7B" w:rsidRDefault="00960E7B">
      <w:pPr>
        <w:spacing w:line="560" w:lineRule="exact"/>
        <w:jc w:val="center"/>
        <w:rPr>
          <w:rFonts w:ascii="仿宋_GB2312" w:eastAsia="仿宋_GB2312" w:hAnsi="仿宋"/>
          <w:color w:val="000000"/>
          <w:sz w:val="30"/>
          <w:szCs w:val="30"/>
        </w:rPr>
      </w:pPr>
    </w:p>
    <w:p w:rsidR="00960E7B" w:rsidRDefault="00654287">
      <w:pPr>
        <w:spacing w:line="560" w:lineRule="exact"/>
        <w:jc w:val="center"/>
        <w:rPr>
          <w:rFonts w:ascii="仿宋_GB2312" w:eastAsia="仿宋_GB2312" w:hAnsi="仿宋"/>
          <w:color w:val="000000"/>
          <w:sz w:val="32"/>
          <w:szCs w:val="32"/>
        </w:rPr>
      </w:pPr>
      <w:r>
        <w:rPr>
          <w:rFonts w:ascii="仿宋_GB2312" w:eastAsia="仿宋_GB2312" w:hAnsi="仿宋" w:hint="eastAsia"/>
          <w:color w:val="000000"/>
          <w:sz w:val="32"/>
          <w:szCs w:val="32"/>
        </w:rPr>
        <w:t>周征补告字〔</w:t>
      </w:r>
      <w:r>
        <w:rPr>
          <w:rFonts w:ascii="仿宋_GB2312" w:eastAsia="仿宋_GB2312" w:hAnsi="仿宋"/>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〕第</w:t>
      </w:r>
      <w:r>
        <w:rPr>
          <w:rFonts w:ascii="仿宋_GB2312" w:eastAsia="仿宋_GB2312" w:hAnsi="仿宋_GB2312" w:cs="仿宋_GB2312" w:hint="eastAsia"/>
          <w:color w:val="000000"/>
          <w:sz w:val="32"/>
          <w:szCs w:val="32"/>
        </w:rPr>
        <w:t>7-2</w:t>
      </w:r>
      <w:r>
        <w:rPr>
          <w:rFonts w:ascii="仿宋_GB2312" w:eastAsia="仿宋_GB2312" w:hAnsi="仿宋_GB2312" w:cs="仿宋_GB2312" w:hint="eastAsia"/>
          <w:color w:val="000000"/>
          <w:sz w:val="32"/>
          <w:szCs w:val="32"/>
        </w:rPr>
        <w:t>号</w:t>
      </w:r>
    </w:p>
    <w:p w:rsidR="00960E7B" w:rsidRDefault="00960E7B">
      <w:pPr>
        <w:spacing w:line="480" w:lineRule="exact"/>
        <w:ind w:firstLineChars="200" w:firstLine="640"/>
        <w:rPr>
          <w:rFonts w:ascii="仿宋_GB2312" w:eastAsia="仿宋_GB2312" w:hAnsi="仿宋"/>
          <w:sz w:val="32"/>
          <w:szCs w:val="32"/>
        </w:rPr>
      </w:pP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t>一、征收土地范围及现状</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（一）拟征收土地范围</w:t>
      </w:r>
    </w:p>
    <w:p w:rsidR="00960E7B" w:rsidRDefault="0065428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本次拟征收土地位于周至县</w:t>
      </w:r>
      <w:r>
        <w:rPr>
          <w:rFonts w:ascii="仿宋_GB2312" w:eastAsia="仿宋_GB2312" w:hAnsi="仿宋_GB2312" w:cs="仿宋_GB2312" w:hint="eastAsia"/>
          <w:sz w:val="32"/>
          <w:szCs w:val="32"/>
        </w:rPr>
        <w:t>终南镇勒马村范围内。</w:t>
      </w:r>
      <w:r>
        <w:rPr>
          <w:rFonts w:ascii="仿宋_GB2312" w:eastAsia="仿宋_GB2312" w:hAnsi="仿宋_GB2312" w:cs="仿宋_GB2312" w:hint="eastAsia"/>
          <w:sz w:val="32"/>
          <w:szCs w:val="32"/>
        </w:rPr>
        <w:t>拟征收土地面积</w:t>
      </w:r>
      <w:r>
        <w:rPr>
          <w:rFonts w:ascii="仿宋_GB2312" w:eastAsia="仿宋_GB2312" w:hAnsi="仿宋_GB2312" w:cs="仿宋_GB2312" w:hint="eastAsia"/>
          <w:sz w:val="32"/>
          <w:szCs w:val="32"/>
        </w:rPr>
        <w:t>0.5971</w:t>
      </w:r>
      <w:r>
        <w:rPr>
          <w:rFonts w:ascii="仿宋_GB2312" w:eastAsia="仿宋_GB2312" w:hAnsi="仿宋_GB2312" w:cs="仿宋_GB2312" w:hint="eastAsia"/>
          <w:sz w:val="32"/>
          <w:szCs w:val="32"/>
        </w:rPr>
        <w:t>公顷。</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（二）拟征收土地现状</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本次拟征收土地的权属、地类、面积如下：</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6"/>
        <w:gridCol w:w="2895"/>
        <w:gridCol w:w="2902"/>
      </w:tblGrid>
      <w:tr w:rsidR="00960E7B">
        <w:trPr>
          <w:trHeight w:val="600"/>
          <w:jc w:val="center"/>
        </w:trPr>
        <w:tc>
          <w:tcPr>
            <w:tcW w:w="2816"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权属</w:t>
            </w:r>
          </w:p>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（以勘界为准）</w:t>
            </w:r>
          </w:p>
        </w:tc>
        <w:tc>
          <w:tcPr>
            <w:tcW w:w="2895"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地类名称</w:t>
            </w:r>
          </w:p>
        </w:tc>
        <w:tc>
          <w:tcPr>
            <w:tcW w:w="2902"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面积（公顷）</w:t>
            </w:r>
          </w:p>
        </w:tc>
      </w:tr>
      <w:tr w:rsidR="00960E7B">
        <w:trPr>
          <w:trHeight w:val="400"/>
          <w:jc w:val="center"/>
        </w:trPr>
        <w:tc>
          <w:tcPr>
            <w:tcW w:w="2816" w:type="dxa"/>
            <w:vMerge/>
            <w:vAlign w:val="center"/>
          </w:tcPr>
          <w:p w:rsidR="00960E7B" w:rsidRDefault="00960E7B">
            <w:pPr>
              <w:tabs>
                <w:tab w:val="left" w:pos="465"/>
              </w:tabs>
              <w:spacing w:line="400" w:lineRule="exact"/>
              <w:rPr>
                <w:rFonts w:ascii="仿宋_GB2312" w:eastAsia="仿宋_GB2312"/>
                <w:sz w:val="24"/>
              </w:rPr>
            </w:pPr>
          </w:p>
        </w:tc>
        <w:tc>
          <w:tcPr>
            <w:tcW w:w="2895" w:type="dxa"/>
            <w:vMerge/>
            <w:vAlign w:val="center"/>
          </w:tcPr>
          <w:p w:rsidR="00960E7B" w:rsidRDefault="00960E7B">
            <w:pPr>
              <w:tabs>
                <w:tab w:val="left" w:pos="465"/>
              </w:tabs>
              <w:spacing w:line="400" w:lineRule="exact"/>
              <w:rPr>
                <w:rFonts w:ascii="仿宋_GB2312" w:eastAsia="仿宋_GB2312"/>
                <w:sz w:val="24"/>
              </w:rPr>
            </w:pPr>
          </w:p>
        </w:tc>
        <w:tc>
          <w:tcPr>
            <w:tcW w:w="2902" w:type="dxa"/>
            <w:vMerge/>
            <w:vAlign w:val="center"/>
          </w:tcPr>
          <w:p w:rsidR="00960E7B" w:rsidRDefault="00960E7B">
            <w:pPr>
              <w:tabs>
                <w:tab w:val="left" w:pos="465"/>
              </w:tabs>
              <w:spacing w:line="400" w:lineRule="exact"/>
              <w:rPr>
                <w:rFonts w:ascii="仿宋_GB2312" w:eastAsia="仿宋_GB2312"/>
                <w:sz w:val="24"/>
              </w:rPr>
            </w:pPr>
          </w:p>
        </w:tc>
      </w:tr>
      <w:tr w:rsidR="00960E7B">
        <w:trPr>
          <w:trHeight w:hRule="exact" w:val="707"/>
          <w:jc w:val="center"/>
        </w:trPr>
        <w:tc>
          <w:tcPr>
            <w:tcW w:w="2816"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周至县</w:t>
            </w:r>
            <w:r>
              <w:rPr>
                <w:rFonts w:ascii="仿宋_GB2312" w:eastAsia="仿宋_GB2312" w:hint="eastAsia"/>
                <w:sz w:val="24"/>
              </w:rPr>
              <w:t>终南镇勒马村</w:t>
            </w:r>
          </w:p>
        </w:tc>
        <w:tc>
          <w:tcPr>
            <w:tcW w:w="2895"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水浇地</w:t>
            </w:r>
          </w:p>
        </w:tc>
        <w:tc>
          <w:tcPr>
            <w:tcW w:w="2902" w:type="dxa"/>
            <w:vAlign w:val="center"/>
          </w:tcPr>
          <w:p w:rsidR="00960E7B" w:rsidRDefault="00654287">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0.5917</w:t>
            </w:r>
          </w:p>
        </w:tc>
      </w:tr>
      <w:tr w:rsidR="00960E7B">
        <w:trPr>
          <w:trHeight w:hRule="exact" w:val="707"/>
          <w:jc w:val="center"/>
        </w:trPr>
        <w:tc>
          <w:tcPr>
            <w:tcW w:w="2816" w:type="dxa"/>
            <w:vMerge/>
            <w:vAlign w:val="center"/>
          </w:tcPr>
          <w:p w:rsidR="00960E7B" w:rsidRDefault="00960E7B">
            <w:pPr>
              <w:tabs>
                <w:tab w:val="left" w:pos="465"/>
              </w:tabs>
              <w:spacing w:line="400" w:lineRule="exact"/>
              <w:jc w:val="center"/>
              <w:rPr>
                <w:rFonts w:ascii="仿宋_GB2312" w:eastAsia="仿宋_GB2312"/>
                <w:sz w:val="24"/>
              </w:rPr>
            </w:pPr>
          </w:p>
        </w:tc>
        <w:tc>
          <w:tcPr>
            <w:tcW w:w="2895"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果园</w:t>
            </w:r>
          </w:p>
        </w:tc>
        <w:tc>
          <w:tcPr>
            <w:tcW w:w="2902" w:type="dxa"/>
            <w:vAlign w:val="center"/>
          </w:tcPr>
          <w:p w:rsidR="00960E7B" w:rsidRDefault="00654287">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0.0054</w:t>
            </w:r>
          </w:p>
        </w:tc>
      </w:tr>
      <w:tr w:rsidR="00960E7B">
        <w:trPr>
          <w:trHeight w:val="553"/>
          <w:jc w:val="center"/>
        </w:trPr>
        <w:tc>
          <w:tcPr>
            <w:tcW w:w="5711" w:type="dxa"/>
            <w:gridSpan w:val="2"/>
            <w:vAlign w:val="center"/>
          </w:tcPr>
          <w:p w:rsidR="00960E7B" w:rsidRDefault="00654287">
            <w:pPr>
              <w:spacing w:line="400" w:lineRule="exact"/>
              <w:jc w:val="center"/>
              <w:rPr>
                <w:rFonts w:ascii="仿宋_GB2312" w:eastAsia="仿宋_GB2312"/>
                <w:b/>
                <w:sz w:val="24"/>
              </w:rPr>
            </w:pPr>
            <w:r>
              <w:rPr>
                <w:rFonts w:ascii="仿宋_GB2312" w:eastAsia="仿宋_GB2312" w:hint="eastAsia"/>
                <w:b/>
                <w:sz w:val="24"/>
              </w:rPr>
              <w:t>合计</w:t>
            </w:r>
          </w:p>
        </w:tc>
        <w:tc>
          <w:tcPr>
            <w:tcW w:w="2902" w:type="dxa"/>
            <w:vAlign w:val="center"/>
          </w:tcPr>
          <w:p w:rsidR="00960E7B" w:rsidRDefault="00654287">
            <w:pPr>
              <w:spacing w:line="400" w:lineRule="exact"/>
              <w:jc w:val="center"/>
              <w:rPr>
                <w:rFonts w:ascii="仿宋_GB2312" w:eastAsia="仿宋_GB2312"/>
                <w:b/>
                <w:sz w:val="24"/>
              </w:rPr>
            </w:pPr>
            <w:r>
              <w:rPr>
                <w:rFonts w:ascii="仿宋_GB2312" w:eastAsia="仿宋_GB2312" w:hint="eastAsia"/>
                <w:b/>
                <w:sz w:val="24"/>
              </w:rPr>
              <w:t>0.5971</w:t>
            </w:r>
          </w:p>
        </w:tc>
      </w:tr>
    </w:tbl>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涉及的农村村民住宅、其他地上附着物和青苗等的权属、种类、数量等信息以现状调查表为准。</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t>二、征收目的</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本次拟征收土地的用途为</w:t>
      </w:r>
      <w:r>
        <w:rPr>
          <w:rFonts w:ascii="仿宋_GB2312" w:eastAsia="仿宋_GB2312" w:hAnsi="仿宋_GB2312" w:cs="仿宋_GB2312" w:hint="eastAsia"/>
          <w:sz w:val="32"/>
          <w:szCs w:val="32"/>
        </w:rPr>
        <w:t>公用设施</w:t>
      </w:r>
      <w:r>
        <w:rPr>
          <w:rFonts w:ascii="仿宋_GB2312" w:eastAsia="仿宋_GB2312" w:hAnsi="仿宋_GB2312" w:cs="仿宋_GB2312" w:hint="eastAsia"/>
          <w:sz w:val="32"/>
          <w:szCs w:val="32"/>
        </w:rPr>
        <w:t>用地</w:t>
      </w:r>
      <w:r>
        <w:rPr>
          <w:rFonts w:ascii="仿宋_GB2312" w:eastAsia="仿宋_GB2312" w:hAnsi="仿宋_GB2312" w:cs="仿宋_GB2312" w:hint="eastAsia"/>
          <w:color w:val="000000"/>
          <w:sz w:val="32"/>
          <w:szCs w:val="32"/>
        </w:rPr>
        <w:t>，该用地符合《中华人民共和国土地管理法》第四十五条第</w:t>
      </w: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款规定，确需征收农民集体所有土地。</w:t>
      </w:r>
    </w:p>
    <w:p w:rsidR="00960E7B" w:rsidRDefault="00654287">
      <w:pPr>
        <w:spacing w:line="640" w:lineRule="exact"/>
        <w:ind w:firstLineChars="200" w:firstLine="640"/>
        <w:rPr>
          <w:rFonts w:ascii="黑体" w:eastAsia="黑体" w:hAnsi="黑体"/>
          <w:sz w:val="32"/>
          <w:szCs w:val="32"/>
        </w:rPr>
      </w:pPr>
      <w:r>
        <w:rPr>
          <w:rFonts w:ascii="黑体" w:eastAsia="黑体" w:hAnsi="黑体" w:hint="eastAsia"/>
          <w:sz w:val="32"/>
          <w:szCs w:val="32"/>
        </w:rPr>
        <w:t>三、补偿标准及安置方式</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依据陕西省人民政府《关于公布全省征收农用地区片综合地价的通知》（陕政发〔</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12</w:t>
      </w:r>
      <w:r>
        <w:rPr>
          <w:rFonts w:ascii="仿宋_GB2312" w:eastAsia="仿宋_GB2312" w:hAnsi="仿宋_GB2312" w:cs="仿宋_GB2312" w:hint="eastAsia"/>
          <w:color w:val="000000"/>
          <w:sz w:val="32"/>
          <w:szCs w:val="32"/>
        </w:rPr>
        <w:t>号）和周至县人民政府《关于公布全县征收农用地区片综合地价的通告》（周政告字〔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 xml:space="preserve"> 2</w:t>
      </w:r>
      <w:r>
        <w:rPr>
          <w:rFonts w:ascii="仿宋_GB2312" w:eastAsia="仿宋_GB2312" w:hAnsi="仿宋_GB2312" w:cs="仿宋_GB2312" w:hint="eastAsia"/>
          <w:color w:val="000000"/>
          <w:sz w:val="32"/>
          <w:szCs w:val="32"/>
        </w:rPr>
        <w:t>号）文件规定，该项目拟征收集体土地</w:t>
      </w:r>
      <w:r>
        <w:rPr>
          <w:rFonts w:ascii="仿宋_GB2312" w:eastAsia="仿宋_GB2312" w:hAnsi="仿宋_GB2312" w:cs="仿宋_GB2312" w:hint="eastAsia"/>
          <w:color w:val="000000"/>
          <w:sz w:val="32"/>
          <w:szCs w:val="32"/>
        </w:rPr>
        <w:t>0.5971</w:t>
      </w:r>
      <w:r>
        <w:rPr>
          <w:rFonts w:ascii="仿宋_GB2312" w:eastAsia="仿宋_GB2312" w:hAnsi="仿宋_GB2312" w:cs="仿宋_GB2312" w:hint="eastAsia"/>
          <w:color w:val="000000"/>
          <w:sz w:val="32"/>
          <w:szCs w:val="32"/>
        </w:rPr>
        <w:t>公顷，共涉及</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个征地区片综合地价片区，标准为每亩</w:t>
      </w:r>
      <w:r>
        <w:rPr>
          <w:rFonts w:ascii="仿宋_GB2312" w:eastAsia="仿宋_GB2312" w:hAnsi="仿宋_GB2312" w:cs="仿宋_GB2312" w:hint="eastAsia"/>
          <w:color w:val="000000"/>
          <w:sz w:val="32"/>
          <w:szCs w:val="32"/>
        </w:rPr>
        <w:t>5.02</w:t>
      </w:r>
      <w:r>
        <w:rPr>
          <w:rFonts w:ascii="仿宋_GB2312" w:eastAsia="仿宋_GB2312" w:hAnsi="仿宋_GB2312" w:cs="仿宋_GB2312" w:hint="eastAsia"/>
          <w:color w:val="000000"/>
          <w:sz w:val="32"/>
          <w:szCs w:val="32"/>
        </w:rPr>
        <w:t>万元。</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本次拟征收土地范围内的农村村民住宅等补偿</w:t>
      </w:r>
      <w:r>
        <w:rPr>
          <w:rFonts w:ascii="仿宋_GB2312" w:eastAsia="仿宋_GB2312" w:hAnsi="仿宋_GB2312" w:cs="仿宋_GB2312" w:hint="eastAsia"/>
          <w:color w:val="000000"/>
          <w:sz w:val="32"/>
          <w:szCs w:val="32"/>
        </w:rPr>
        <w:t>参</w:t>
      </w:r>
      <w:r>
        <w:rPr>
          <w:rFonts w:ascii="仿宋_GB2312" w:eastAsia="仿宋_GB2312" w:hAnsi="仿宋_GB2312" w:cs="仿宋_GB2312" w:hint="eastAsia"/>
          <w:color w:val="000000"/>
          <w:sz w:val="32"/>
          <w:szCs w:val="32"/>
        </w:rPr>
        <w:t>照周至县人民政府办公室</w:t>
      </w:r>
      <w:r>
        <w:rPr>
          <w:rFonts w:ascii="仿宋_GB2312" w:eastAsia="仿宋_GB2312" w:hAnsi="仿宋" w:hint="eastAsia"/>
          <w:sz w:val="32"/>
          <w:szCs w:val="32"/>
        </w:rPr>
        <w:t>《关于印发</w:t>
      </w:r>
      <w:r>
        <w:rPr>
          <w:rFonts w:ascii="仿宋_GB2312" w:eastAsia="仿宋_GB2312" w:hAnsi="仿宋"/>
          <w:sz w:val="32"/>
          <w:szCs w:val="32"/>
        </w:rPr>
        <w:t>&lt;</w:t>
      </w:r>
      <w:r>
        <w:rPr>
          <w:rFonts w:ascii="仿宋_GB2312" w:eastAsia="仿宋_GB2312" w:hAnsi="仿宋" w:hint="eastAsia"/>
          <w:sz w:val="32"/>
          <w:szCs w:val="32"/>
        </w:rPr>
        <w:t>周至县城新区房屋征收与补偿安置方案</w:t>
      </w:r>
      <w:r>
        <w:rPr>
          <w:rFonts w:ascii="仿宋_GB2312" w:eastAsia="仿宋_GB2312" w:hAnsi="仿宋"/>
          <w:sz w:val="32"/>
          <w:szCs w:val="32"/>
        </w:rPr>
        <w:t>&gt;</w:t>
      </w:r>
      <w:r>
        <w:rPr>
          <w:rFonts w:ascii="仿宋_GB2312" w:eastAsia="仿宋_GB2312" w:hAnsi="仿宋" w:hint="eastAsia"/>
          <w:sz w:val="32"/>
          <w:szCs w:val="32"/>
        </w:rPr>
        <w:t>的通知》（周政办发〔</w:t>
      </w:r>
      <w:r>
        <w:rPr>
          <w:rFonts w:ascii="仿宋_GB2312" w:eastAsia="仿宋_GB2312" w:hAnsi="仿宋" w:hint="eastAsia"/>
          <w:sz w:val="32"/>
          <w:szCs w:val="32"/>
        </w:rPr>
        <w:t>20</w:t>
      </w:r>
      <w:r>
        <w:rPr>
          <w:rFonts w:ascii="仿宋_GB2312" w:eastAsia="仿宋_GB2312" w:hAnsi="仿宋" w:hint="eastAsia"/>
          <w:sz w:val="32"/>
          <w:szCs w:val="32"/>
        </w:rPr>
        <w:t>11</w:t>
      </w:r>
      <w:r>
        <w:rPr>
          <w:rFonts w:ascii="仿宋_GB2312" w:eastAsia="仿宋_GB2312" w:hAnsi="仿宋" w:hint="eastAsia"/>
          <w:sz w:val="32"/>
          <w:szCs w:val="32"/>
        </w:rPr>
        <w:t>〕</w:t>
      </w:r>
      <w:r>
        <w:rPr>
          <w:rFonts w:ascii="仿宋_GB2312" w:eastAsia="仿宋_GB2312" w:hAnsi="仿宋" w:hint="eastAsia"/>
          <w:sz w:val="32"/>
          <w:szCs w:val="32"/>
        </w:rPr>
        <w:t>97</w:t>
      </w:r>
      <w:r>
        <w:rPr>
          <w:rFonts w:ascii="仿宋_GB2312" w:eastAsia="仿宋_GB2312" w:hAnsi="仿宋" w:hint="eastAsia"/>
          <w:sz w:val="32"/>
          <w:szCs w:val="32"/>
        </w:rPr>
        <w:t>号）执行。</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本次拟征收土地范围内的青苗和地上附着物等补偿参照周至县人民政府办公室</w:t>
      </w:r>
      <w:r>
        <w:rPr>
          <w:rFonts w:ascii="仿宋_GB2312" w:eastAsia="仿宋_GB2312" w:hAnsi="仿宋" w:hint="eastAsia"/>
          <w:sz w:val="32"/>
          <w:szCs w:val="32"/>
        </w:rPr>
        <w:t>《关于印发</w:t>
      </w:r>
      <w:r>
        <w:rPr>
          <w:rFonts w:ascii="仿宋_GB2312" w:eastAsia="仿宋_GB2312" w:hAnsi="仿宋"/>
          <w:sz w:val="32"/>
          <w:szCs w:val="32"/>
        </w:rPr>
        <w:t>&lt;</w:t>
      </w:r>
      <w:r>
        <w:rPr>
          <w:rFonts w:ascii="仿宋_GB2312" w:eastAsia="仿宋_GB2312" w:hAnsi="仿宋" w:hint="eastAsia"/>
          <w:sz w:val="32"/>
          <w:szCs w:val="32"/>
        </w:rPr>
        <w:t>周至县城新区房屋征收与补偿安置方案</w:t>
      </w:r>
      <w:r>
        <w:rPr>
          <w:rFonts w:ascii="仿宋_GB2312" w:eastAsia="仿宋_GB2312" w:hAnsi="仿宋"/>
          <w:sz w:val="32"/>
          <w:szCs w:val="32"/>
        </w:rPr>
        <w:t>&gt;</w:t>
      </w:r>
      <w:r>
        <w:rPr>
          <w:rFonts w:ascii="仿宋_GB2312" w:eastAsia="仿宋_GB2312" w:hAnsi="仿宋" w:hint="eastAsia"/>
          <w:sz w:val="32"/>
          <w:szCs w:val="32"/>
        </w:rPr>
        <w:t>的通知》（周政办发〔</w:t>
      </w:r>
      <w:r>
        <w:rPr>
          <w:rFonts w:ascii="仿宋_GB2312" w:eastAsia="仿宋_GB2312" w:hAnsi="仿宋" w:hint="eastAsia"/>
          <w:sz w:val="32"/>
          <w:szCs w:val="32"/>
        </w:rPr>
        <w:t>20</w:t>
      </w:r>
      <w:r>
        <w:rPr>
          <w:rFonts w:ascii="仿宋_GB2312" w:eastAsia="仿宋_GB2312" w:hAnsi="仿宋" w:hint="eastAsia"/>
          <w:sz w:val="32"/>
          <w:szCs w:val="32"/>
        </w:rPr>
        <w:t>11</w:t>
      </w:r>
      <w:r>
        <w:rPr>
          <w:rFonts w:ascii="仿宋_GB2312" w:eastAsia="仿宋_GB2312" w:hAnsi="仿宋" w:hint="eastAsia"/>
          <w:sz w:val="32"/>
          <w:szCs w:val="32"/>
        </w:rPr>
        <w:t>〕</w:t>
      </w:r>
      <w:r>
        <w:rPr>
          <w:rFonts w:ascii="仿宋_GB2312" w:eastAsia="仿宋_GB2312" w:hAnsi="仿宋" w:hint="eastAsia"/>
          <w:sz w:val="32"/>
          <w:szCs w:val="32"/>
        </w:rPr>
        <w:t>97</w:t>
      </w:r>
      <w:r>
        <w:rPr>
          <w:rFonts w:ascii="仿宋_GB2312" w:eastAsia="仿宋_GB2312" w:hAnsi="仿宋" w:hint="eastAsia"/>
          <w:sz w:val="32"/>
          <w:szCs w:val="32"/>
        </w:rPr>
        <w:t>号）执行。</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被征地农民采取以货币安置、社会保险安置为主的方式进行安置。</w:t>
      </w:r>
    </w:p>
    <w:p w:rsidR="00960E7B" w:rsidRDefault="00654287">
      <w:pPr>
        <w:spacing w:line="640" w:lineRule="exact"/>
        <w:ind w:firstLineChars="200" w:firstLine="640"/>
        <w:rPr>
          <w:rFonts w:ascii="黑体" w:eastAsia="黑体" w:hAnsi="黑体"/>
          <w:sz w:val="32"/>
          <w:szCs w:val="32"/>
        </w:rPr>
      </w:pPr>
      <w:r>
        <w:rPr>
          <w:rFonts w:ascii="黑体" w:eastAsia="黑体" w:hAnsi="黑体" w:hint="eastAsia"/>
          <w:sz w:val="32"/>
          <w:szCs w:val="32"/>
        </w:rPr>
        <w:t>四、补偿登记办理时间及地点</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本次拟征收土地的所有权人、使用权人应当于</w:t>
      </w: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 xml:space="preserve">  25</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至</w:t>
      </w:r>
      <w:r>
        <w:rPr>
          <w:rFonts w:ascii="仿宋_GB2312" w:eastAsia="仿宋_GB2312" w:hAnsi="仿宋_GB2312" w:cs="仿宋_GB2312" w:hint="eastAsia"/>
          <w:color w:val="000000"/>
          <w:sz w:val="32"/>
          <w:szCs w:val="32"/>
        </w:rPr>
        <w:t>2023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24</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持不动产权属证明及相关材料，到</w:t>
      </w:r>
      <w:r>
        <w:rPr>
          <w:rFonts w:ascii="仿宋_GB2312" w:eastAsia="仿宋_GB2312" w:hAnsi="仿宋_GB2312" w:cs="仿宋_GB2312" w:hint="eastAsia"/>
          <w:sz w:val="32"/>
          <w:szCs w:val="32"/>
        </w:rPr>
        <w:t>终南镇人民政府</w:t>
      </w:r>
      <w:r>
        <w:rPr>
          <w:rFonts w:ascii="仿宋_GB2312" w:eastAsia="仿宋_GB2312" w:hAnsi="仿宋_GB2312" w:cs="仿宋_GB2312" w:hint="eastAsia"/>
          <w:color w:val="000000"/>
          <w:sz w:val="32"/>
          <w:szCs w:val="32"/>
        </w:rPr>
        <w:t>办理补偿登记。在规定期限内不办理土地补偿登</w:t>
      </w:r>
      <w:r>
        <w:rPr>
          <w:rFonts w:ascii="仿宋_GB2312" w:eastAsia="仿宋_GB2312" w:hAnsi="仿宋_GB2312" w:cs="仿宋_GB2312" w:hint="eastAsia"/>
          <w:color w:val="000000"/>
          <w:sz w:val="32"/>
          <w:szCs w:val="32"/>
        </w:rPr>
        <w:lastRenderedPageBreak/>
        <w:t>记的，将以土地调查结果为准。</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自本公告发布之日起</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960E7B" w:rsidRDefault="00960E7B">
      <w:pPr>
        <w:spacing w:line="600" w:lineRule="exact"/>
        <w:ind w:firstLineChars="200" w:firstLine="640"/>
        <w:rPr>
          <w:rFonts w:ascii="仿宋_GB2312" w:eastAsia="仿宋_GB2312" w:hAnsi="仿宋_GB2312" w:cs="仿宋_GB2312"/>
          <w:color w:val="000000"/>
          <w:sz w:val="32"/>
          <w:szCs w:val="32"/>
        </w:rPr>
      </w:pPr>
    </w:p>
    <w:p w:rsidR="00960E7B" w:rsidRDefault="00960E7B">
      <w:pPr>
        <w:spacing w:line="600" w:lineRule="exact"/>
        <w:ind w:firstLineChars="200" w:firstLine="640"/>
        <w:rPr>
          <w:rFonts w:ascii="仿宋_GB2312" w:eastAsia="仿宋_GB2312" w:hAnsi="仿宋_GB2312" w:cs="仿宋_GB2312"/>
          <w:color w:val="000000"/>
          <w:sz w:val="32"/>
          <w:szCs w:val="32"/>
        </w:rPr>
      </w:pPr>
    </w:p>
    <w:p w:rsidR="00960E7B" w:rsidRDefault="00654287" w:rsidP="0031309E">
      <w:pPr>
        <w:spacing w:line="600" w:lineRule="exact"/>
        <w:ind w:firstLineChars="1599" w:firstLine="511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周至县人民政府</w:t>
      </w:r>
    </w:p>
    <w:p w:rsidR="00960E7B" w:rsidRDefault="00654287" w:rsidP="0031309E">
      <w:pPr>
        <w:spacing w:line="600" w:lineRule="exact"/>
        <w:ind w:firstLineChars="1575" w:firstLine="50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日</w:t>
      </w:r>
    </w:p>
    <w:p w:rsidR="00960E7B" w:rsidRDefault="00654287">
      <w:pPr>
        <w:spacing w:line="680" w:lineRule="exact"/>
        <w:jc w:val="center"/>
        <w:rPr>
          <w:rFonts w:ascii="方正小标宋简体" w:eastAsia="方正小标宋简体" w:hAnsi="仿宋"/>
          <w:color w:val="000000"/>
          <w:spacing w:val="60"/>
          <w:sz w:val="44"/>
          <w:szCs w:val="44"/>
        </w:rPr>
      </w:pPr>
      <w:r>
        <w:rPr>
          <w:rFonts w:ascii="仿宋_GB2312" w:eastAsia="仿宋_GB2312" w:hAnsi="仿宋_GB2312" w:cs="仿宋_GB2312" w:hint="eastAsia"/>
          <w:color w:val="000000"/>
          <w:sz w:val="32"/>
          <w:szCs w:val="32"/>
        </w:rPr>
        <w:br w:type="page"/>
      </w:r>
      <w:r>
        <w:rPr>
          <w:rFonts w:ascii="方正小标宋简体" w:eastAsia="方正小标宋简体" w:hAnsi="仿宋" w:hint="eastAsia"/>
          <w:color w:val="000000"/>
          <w:spacing w:val="60"/>
          <w:sz w:val="44"/>
          <w:szCs w:val="44"/>
        </w:rPr>
        <w:lastRenderedPageBreak/>
        <w:t>周至县人民政府</w:t>
      </w:r>
    </w:p>
    <w:p w:rsidR="00960E7B" w:rsidRDefault="00654287">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960E7B" w:rsidRDefault="00960E7B">
      <w:pPr>
        <w:spacing w:line="560" w:lineRule="exact"/>
        <w:jc w:val="center"/>
        <w:rPr>
          <w:rFonts w:ascii="仿宋_GB2312" w:eastAsia="仿宋_GB2312" w:hAnsi="仿宋"/>
          <w:color w:val="000000"/>
          <w:sz w:val="30"/>
          <w:szCs w:val="30"/>
        </w:rPr>
      </w:pPr>
    </w:p>
    <w:p w:rsidR="00960E7B" w:rsidRDefault="00654287">
      <w:pPr>
        <w:spacing w:line="560" w:lineRule="exact"/>
        <w:jc w:val="center"/>
        <w:rPr>
          <w:rFonts w:ascii="仿宋_GB2312" w:eastAsia="仿宋_GB2312" w:hAnsi="仿宋"/>
          <w:color w:val="000000"/>
          <w:sz w:val="32"/>
          <w:szCs w:val="32"/>
        </w:rPr>
      </w:pPr>
      <w:r>
        <w:rPr>
          <w:rFonts w:ascii="仿宋_GB2312" w:eastAsia="仿宋_GB2312" w:hAnsi="仿宋" w:hint="eastAsia"/>
          <w:color w:val="000000"/>
          <w:sz w:val="32"/>
          <w:szCs w:val="32"/>
        </w:rPr>
        <w:t>周征补告字〔</w:t>
      </w:r>
      <w:r>
        <w:rPr>
          <w:rFonts w:ascii="仿宋_GB2312" w:eastAsia="仿宋_GB2312" w:hAnsi="仿宋"/>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〕第</w:t>
      </w:r>
      <w:r>
        <w:rPr>
          <w:rFonts w:ascii="仿宋_GB2312" w:eastAsia="仿宋_GB2312" w:hAnsi="仿宋_GB2312" w:cs="仿宋_GB2312" w:hint="eastAsia"/>
          <w:color w:val="000000"/>
          <w:sz w:val="32"/>
          <w:szCs w:val="32"/>
        </w:rPr>
        <w:t>7-3</w:t>
      </w:r>
      <w:r>
        <w:rPr>
          <w:rFonts w:ascii="仿宋_GB2312" w:eastAsia="仿宋_GB2312" w:hAnsi="仿宋_GB2312" w:cs="仿宋_GB2312" w:hint="eastAsia"/>
          <w:color w:val="000000"/>
          <w:sz w:val="32"/>
          <w:szCs w:val="32"/>
        </w:rPr>
        <w:t>号</w:t>
      </w:r>
    </w:p>
    <w:p w:rsidR="00960E7B" w:rsidRDefault="00960E7B">
      <w:pPr>
        <w:spacing w:line="480" w:lineRule="exact"/>
        <w:ind w:firstLineChars="200" w:firstLine="640"/>
        <w:rPr>
          <w:rFonts w:ascii="仿宋_GB2312" w:eastAsia="仿宋_GB2312" w:hAnsi="仿宋"/>
          <w:sz w:val="32"/>
          <w:szCs w:val="32"/>
        </w:rPr>
      </w:pP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t>一、征收土地范围及现状</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（一）拟征收土地范围</w:t>
      </w:r>
    </w:p>
    <w:p w:rsidR="00960E7B" w:rsidRDefault="0065428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本次拟征收土地位于周至县</w:t>
      </w:r>
      <w:r>
        <w:rPr>
          <w:rFonts w:ascii="仿宋_GB2312" w:eastAsia="仿宋_GB2312" w:hAnsi="仿宋_GB2312" w:cs="仿宋_GB2312" w:hint="eastAsia"/>
          <w:sz w:val="32"/>
          <w:szCs w:val="32"/>
        </w:rPr>
        <w:t>终南镇豆四村范围内。</w:t>
      </w:r>
      <w:r>
        <w:rPr>
          <w:rFonts w:ascii="仿宋_GB2312" w:eastAsia="仿宋_GB2312" w:hAnsi="仿宋_GB2312" w:cs="仿宋_GB2312" w:hint="eastAsia"/>
          <w:sz w:val="32"/>
          <w:szCs w:val="32"/>
        </w:rPr>
        <w:t>拟征收土地面积</w:t>
      </w:r>
      <w:r>
        <w:rPr>
          <w:rFonts w:ascii="仿宋_GB2312" w:eastAsia="仿宋_GB2312" w:hAnsi="仿宋_GB2312" w:cs="仿宋_GB2312" w:hint="eastAsia"/>
          <w:sz w:val="32"/>
          <w:szCs w:val="32"/>
        </w:rPr>
        <w:t>0.0691</w:t>
      </w:r>
      <w:r>
        <w:rPr>
          <w:rFonts w:ascii="仿宋_GB2312" w:eastAsia="仿宋_GB2312" w:hAnsi="仿宋_GB2312" w:cs="仿宋_GB2312" w:hint="eastAsia"/>
          <w:sz w:val="32"/>
          <w:szCs w:val="32"/>
        </w:rPr>
        <w:t>公顷。</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（二）拟征收土地现状</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本次拟征收土地的权属、地类、面积如下：</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6"/>
        <w:gridCol w:w="2895"/>
        <w:gridCol w:w="2902"/>
      </w:tblGrid>
      <w:tr w:rsidR="00960E7B">
        <w:trPr>
          <w:trHeight w:val="600"/>
          <w:jc w:val="center"/>
        </w:trPr>
        <w:tc>
          <w:tcPr>
            <w:tcW w:w="2816"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权属</w:t>
            </w:r>
          </w:p>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（以勘界为准）</w:t>
            </w:r>
          </w:p>
        </w:tc>
        <w:tc>
          <w:tcPr>
            <w:tcW w:w="2895"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地类名称</w:t>
            </w:r>
          </w:p>
        </w:tc>
        <w:tc>
          <w:tcPr>
            <w:tcW w:w="2902"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面积（公顷）</w:t>
            </w:r>
          </w:p>
        </w:tc>
      </w:tr>
      <w:tr w:rsidR="00960E7B">
        <w:trPr>
          <w:trHeight w:val="400"/>
          <w:jc w:val="center"/>
        </w:trPr>
        <w:tc>
          <w:tcPr>
            <w:tcW w:w="2816" w:type="dxa"/>
            <w:vMerge/>
            <w:vAlign w:val="center"/>
          </w:tcPr>
          <w:p w:rsidR="00960E7B" w:rsidRDefault="00960E7B">
            <w:pPr>
              <w:tabs>
                <w:tab w:val="left" w:pos="465"/>
              </w:tabs>
              <w:spacing w:line="400" w:lineRule="exact"/>
              <w:rPr>
                <w:rFonts w:ascii="仿宋_GB2312" w:eastAsia="仿宋_GB2312"/>
                <w:sz w:val="24"/>
              </w:rPr>
            </w:pPr>
          </w:p>
        </w:tc>
        <w:tc>
          <w:tcPr>
            <w:tcW w:w="2895" w:type="dxa"/>
            <w:vMerge/>
            <w:vAlign w:val="center"/>
          </w:tcPr>
          <w:p w:rsidR="00960E7B" w:rsidRDefault="00960E7B">
            <w:pPr>
              <w:tabs>
                <w:tab w:val="left" w:pos="465"/>
              </w:tabs>
              <w:spacing w:line="400" w:lineRule="exact"/>
              <w:rPr>
                <w:rFonts w:ascii="仿宋_GB2312" w:eastAsia="仿宋_GB2312"/>
                <w:sz w:val="24"/>
              </w:rPr>
            </w:pPr>
          </w:p>
        </w:tc>
        <w:tc>
          <w:tcPr>
            <w:tcW w:w="2902" w:type="dxa"/>
            <w:vMerge/>
            <w:vAlign w:val="center"/>
          </w:tcPr>
          <w:p w:rsidR="00960E7B" w:rsidRDefault="00960E7B">
            <w:pPr>
              <w:tabs>
                <w:tab w:val="left" w:pos="465"/>
              </w:tabs>
              <w:spacing w:line="400" w:lineRule="exact"/>
              <w:rPr>
                <w:rFonts w:ascii="仿宋_GB2312" w:eastAsia="仿宋_GB2312"/>
                <w:sz w:val="24"/>
              </w:rPr>
            </w:pPr>
          </w:p>
        </w:tc>
      </w:tr>
      <w:tr w:rsidR="00960E7B">
        <w:trPr>
          <w:trHeight w:hRule="exact" w:val="707"/>
          <w:jc w:val="center"/>
        </w:trPr>
        <w:tc>
          <w:tcPr>
            <w:tcW w:w="2816"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周至县</w:t>
            </w:r>
            <w:r>
              <w:rPr>
                <w:rFonts w:ascii="仿宋_GB2312" w:eastAsia="仿宋_GB2312" w:hint="eastAsia"/>
                <w:sz w:val="24"/>
              </w:rPr>
              <w:t>终南镇豆四村</w:t>
            </w:r>
          </w:p>
        </w:tc>
        <w:tc>
          <w:tcPr>
            <w:tcW w:w="2895"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水浇地</w:t>
            </w:r>
          </w:p>
        </w:tc>
        <w:tc>
          <w:tcPr>
            <w:tcW w:w="2902" w:type="dxa"/>
            <w:vAlign w:val="center"/>
          </w:tcPr>
          <w:p w:rsidR="00960E7B" w:rsidRDefault="00654287">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0.0691</w:t>
            </w:r>
          </w:p>
        </w:tc>
      </w:tr>
      <w:tr w:rsidR="00960E7B">
        <w:trPr>
          <w:trHeight w:val="553"/>
          <w:jc w:val="center"/>
        </w:trPr>
        <w:tc>
          <w:tcPr>
            <w:tcW w:w="5711" w:type="dxa"/>
            <w:gridSpan w:val="2"/>
            <w:vAlign w:val="center"/>
          </w:tcPr>
          <w:p w:rsidR="00960E7B" w:rsidRDefault="00654287">
            <w:pPr>
              <w:spacing w:line="400" w:lineRule="exact"/>
              <w:jc w:val="center"/>
              <w:rPr>
                <w:rFonts w:ascii="仿宋_GB2312" w:eastAsia="仿宋_GB2312"/>
                <w:b/>
                <w:sz w:val="24"/>
              </w:rPr>
            </w:pPr>
            <w:r>
              <w:rPr>
                <w:rFonts w:ascii="仿宋_GB2312" w:eastAsia="仿宋_GB2312" w:hint="eastAsia"/>
                <w:b/>
                <w:sz w:val="24"/>
              </w:rPr>
              <w:t>合计</w:t>
            </w:r>
          </w:p>
        </w:tc>
        <w:tc>
          <w:tcPr>
            <w:tcW w:w="2902" w:type="dxa"/>
            <w:vAlign w:val="center"/>
          </w:tcPr>
          <w:p w:rsidR="00960E7B" w:rsidRDefault="00654287">
            <w:pPr>
              <w:spacing w:line="400" w:lineRule="exact"/>
              <w:jc w:val="center"/>
              <w:rPr>
                <w:rFonts w:ascii="仿宋_GB2312" w:eastAsia="仿宋_GB2312"/>
                <w:b/>
                <w:sz w:val="24"/>
              </w:rPr>
            </w:pPr>
            <w:r>
              <w:rPr>
                <w:rFonts w:ascii="仿宋_GB2312" w:eastAsia="仿宋_GB2312" w:hint="eastAsia"/>
                <w:b/>
                <w:sz w:val="24"/>
              </w:rPr>
              <w:t>0.0691</w:t>
            </w:r>
          </w:p>
        </w:tc>
      </w:tr>
    </w:tbl>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涉及的农村村民住宅、其他地上附着物和青苗等的权属、种类、数量等信息以现状调查表为准。</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t>二、征收目的</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本次拟征收土地的用途为</w:t>
      </w:r>
      <w:r>
        <w:rPr>
          <w:rFonts w:ascii="仿宋_GB2312" w:eastAsia="仿宋_GB2312" w:hAnsi="仿宋_GB2312" w:cs="仿宋_GB2312" w:hint="eastAsia"/>
          <w:sz w:val="32"/>
          <w:szCs w:val="32"/>
        </w:rPr>
        <w:t>公用设施</w:t>
      </w:r>
      <w:r>
        <w:rPr>
          <w:rFonts w:ascii="仿宋_GB2312" w:eastAsia="仿宋_GB2312" w:hAnsi="仿宋_GB2312" w:cs="仿宋_GB2312" w:hint="eastAsia"/>
          <w:sz w:val="32"/>
          <w:szCs w:val="32"/>
        </w:rPr>
        <w:t>用地</w:t>
      </w:r>
      <w:r>
        <w:rPr>
          <w:rFonts w:ascii="仿宋_GB2312" w:eastAsia="仿宋_GB2312" w:hAnsi="仿宋_GB2312" w:cs="仿宋_GB2312" w:hint="eastAsia"/>
          <w:color w:val="000000"/>
          <w:sz w:val="32"/>
          <w:szCs w:val="32"/>
        </w:rPr>
        <w:t>，该用地符合《中</w:t>
      </w:r>
      <w:r>
        <w:rPr>
          <w:rFonts w:ascii="仿宋_GB2312" w:eastAsia="仿宋_GB2312" w:hAnsi="仿宋_GB2312" w:cs="仿宋_GB2312" w:hint="eastAsia"/>
          <w:color w:val="000000"/>
          <w:sz w:val="32"/>
          <w:szCs w:val="32"/>
        </w:rPr>
        <w:lastRenderedPageBreak/>
        <w:t>华人民共和国土地管理法》第四十五条第</w:t>
      </w: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款规定，确需征收农民集体所有土地。</w:t>
      </w:r>
    </w:p>
    <w:p w:rsidR="00960E7B" w:rsidRDefault="00654287">
      <w:pPr>
        <w:spacing w:line="640" w:lineRule="exact"/>
        <w:ind w:firstLineChars="200" w:firstLine="640"/>
        <w:rPr>
          <w:rFonts w:ascii="黑体" w:eastAsia="黑体" w:hAnsi="黑体"/>
          <w:sz w:val="32"/>
          <w:szCs w:val="32"/>
        </w:rPr>
      </w:pPr>
      <w:r>
        <w:rPr>
          <w:rFonts w:ascii="黑体" w:eastAsia="黑体" w:hAnsi="黑体" w:hint="eastAsia"/>
          <w:sz w:val="32"/>
          <w:szCs w:val="32"/>
        </w:rPr>
        <w:t>三、补偿标准及安置方式</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依据陕西省人民政府《关于公布全省征收农用地区片综合地价的通知》（陕政发〔</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12</w:t>
      </w:r>
      <w:r>
        <w:rPr>
          <w:rFonts w:ascii="仿宋_GB2312" w:eastAsia="仿宋_GB2312" w:hAnsi="仿宋_GB2312" w:cs="仿宋_GB2312" w:hint="eastAsia"/>
          <w:color w:val="000000"/>
          <w:sz w:val="32"/>
          <w:szCs w:val="32"/>
        </w:rPr>
        <w:t>号）和周至县人民政府《关于公布全县征收农用地区片综合地价的通告》（周政告字〔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 xml:space="preserve"> 2</w:t>
      </w:r>
      <w:r>
        <w:rPr>
          <w:rFonts w:ascii="仿宋_GB2312" w:eastAsia="仿宋_GB2312" w:hAnsi="仿宋_GB2312" w:cs="仿宋_GB2312" w:hint="eastAsia"/>
          <w:color w:val="000000"/>
          <w:sz w:val="32"/>
          <w:szCs w:val="32"/>
        </w:rPr>
        <w:t>号）文件规定，该项目拟征收集体土地</w:t>
      </w:r>
      <w:r>
        <w:rPr>
          <w:rFonts w:ascii="仿宋_GB2312" w:eastAsia="仿宋_GB2312" w:hAnsi="仿宋_GB2312" w:cs="仿宋_GB2312" w:hint="eastAsia"/>
          <w:color w:val="000000"/>
          <w:sz w:val="32"/>
          <w:szCs w:val="32"/>
        </w:rPr>
        <w:t>0.0691</w:t>
      </w:r>
      <w:r>
        <w:rPr>
          <w:rFonts w:ascii="仿宋_GB2312" w:eastAsia="仿宋_GB2312" w:hAnsi="仿宋_GB2312" w:cs="仿宋_GB2312" w:hint="eastAsia"/>
          <w:color w:val="000000"/>
          <w:sz w:val="32"/>
          <w:szCs w:val="32"/>
        </w:rPr>
        <w:t>公顷，共涉及</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个征地区片综合地价片区，标准为每亩</w:t>
      </w:r>
      <w:r>
        <w:rPr>
          <w:rFonts w:ascii="仿宋_GB2312" w:eastAsia="仿宋_GB2312" w:hAnsi="仿宋_GB2312" w:cs="仿宋_GB2312" w:hint="eastAsia"/>
          <w:color w:val="000000"/>
          <w:sz w:val="32"/>
          <w:szCs w:val="32"/>
        </w:rPr>
        <w:t>5.02</w:t>
      </w:r>
      <w:r>
        <w:rPr>
          <w:rFonts w:ascii="仿宋_GB2312" w:eastAsia="仿宋_GB2312" w:hAnsi="仿宋_GB2312" w:cs="仿宋_GB2312" w:hint="eastAsia"/>
          <w:color w:val="000000"/>
          <w:sz w:val="32"/>
          <w:szCs w:val="32"/>
        </w:rPr>
        <w:t>万元。</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本次拟征收土地范围内的农村村民住宅等补偿</w:t>
      </w:r>
      <w:r>
        <w:rPr>
          <w:rFonts w:ascii="仿宋_GB2312" w:eastAsia="仿宋_GB2312" w:hAnsi="仿宋_GB2312" w:cs="仿宋_GB2312" w:hint="eastAsia"/>
          <w:color w:val="000000"/>
          <w:sz w:val="32"/>
          <w:szCs w:val="32"/>
        </w:rPr>
        <w:t>参</w:t>
      </w:r>
      <w:r>
        <w:rPr>
          <w:rFonts w:ascii="仿宋_GB2312" w:eastAsia="仿宋_GB2312" w:hAnsi="仿宋_GB2312" w:cs="仿宋_GB2312" w:hint="eastAsia"/>
          <w:color w:val="000000"/>
          <w:sz w:val="32"/>
          <w:szCs w:val="32"/>
        </w:rPr>
        <w:t>照周至县人民政府办公室</w:t>
      </w:r>
      <w:r>
        <w:rPr>
          <w:rFonts w:ascii="仿宋_GB2312" w:eastAsia="仿宋_GB2312" w:hAnsi="仿宋" w:hint="eastAsia"/>
          <w:sz w:val="32"/>
          <w:szCs w:val="32"/>
        </w:rPr>
        <w:t>《关于印发</w:t>
      </w:r>
      <w:r>
        <w:rPr>
          <w:rFonts w:ascii="仿宋_GB2312" w:eastAsia="仿宋_GB2312" w:hAnsi="仿宋"/>
          <w:sz w:val="32"/>
          <w:szCs w:val="32"/>
        </w:rPr>
        <w:t>&lt;</w:t>
      </w:r>
      <w:r>
        <w:rPr>
          <w:rFonts w:ascii="仿宋_GB2312" w:eastAsia="仿宋_GB2312" w:hAnsi="仿宋" w:hint="eastAsia"/>
          <w:sz w:val="32"/>
          <w:szCs w:val="32"/>
        </w:rPr>
        <w:t>周至县城新区房屋征收与补偿安置方案</w:t>
      </w:r>
      <w:r>
        <w:rPr>
          <w:rFonts w:ascii="仿宋_GB2312" w:eastAsia="仿宋_GB2312" w:hAnsi="仿宋"/>
          <w:sz w:val="32"/>
          <w:szCs w:val="32"/>
        </w:rPr>
        <w:t>&gt;</w:t>
      </w:r>
      <w:r>
        <w:rPr>
          <w:rFonts w:ascii="仿宋_GB2312" w:eastAsia="仿宋_GB2312" w:hAnsi="仿宋" w:hint="eastAsia"/>
          <w:sz w:val="32"/>
          <w:szCs w:val="32"/>
        </w:rPr>
        <w:t>的通知》（周政办发〔</w:t>
      </w:r>
      <w:r>
        <w:rPr>
          <w:rFonts w:ascii="仿宋_GB2312" w:eastAsia="仿宋_GB2312" w:hAnsi="仿宋" w:hint="eastAsia"/>
          <w:sz w:val="32"/>
          <w:szCs w:val="32"/>
        </w:rPr>
        <w:t>20</w:t>
      </w:r>
      <w:r>
        <w:rPr>
          <w:rFonts w:ascii="仿宋_GB2312" w:eastAsia="仿宋_GB2312" w:hAnsi="仿宋" w:hint="eastAsia"/>
          <w:sz w:val="32"/>
          <w:szCs w:val="32"/>
        </w:rPr>
        <w:t>11</w:t>
      </w:r>
      <w:r>
        <w:rPr>
          <w:rFonts w:ascii="仿宋_GB2312" w:eastAsia="仿宋_GB2312" w:hAnsi="仿宋" w:hint="eastAsia"/>
          <w:sz w:val="32"/>
          <w:szCs w:val="32"/>
        </w:rPr>
        <w:t>〕</w:t>
      </w:r>
      <w:r>
        <w:rPr>
          <w:rFonts w:ascii="仿宋_GB2312" w:eastAsia="仿宋_GB2312" w:hAnsi="仿宋" w:hint="eastAsia"/>
          <w:sz w:val="32"/>
          <w:szCs w:val="32"/>
        </w:rPr>
        <w:t>97</w:t>
      </w:r>
      <w:r>
        <w:rPr>
          <w:rFonts w:ascii="仿宋_GB2312" w:eastAsia="仿宋_GB2312" w:hAnsi="仿宋" w:hint="eastAsia"/>
          <w:sz w:val="32"/>
          <w:szCs w:val="32"/>
        </w:rPr>
        <w:t>号）执行。</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本次拟征收土地范围内的青苗和地上附着物等补偿参照周至县人民政府办公室</w:t>
      </w:r>
      <w:r>
        <w:rPr>
          <w:rFonts w:ascii="仿宋_GB2312" w:eastAsia="仿宋_GB2312" w:hAnsi="仿宋" w:hint="eastAsia"/>
          <w:sz w:val="32"/>
          <w:szCs w:val="32"/>
        </w:rPr>
        <w:t>《关于印发</w:t>
      </w:r>
      <w:r>
        <w:rPr>
          <w:rFonts w:ascii="仿宋_GB2312" w:eastAsia="仿宋_GB2312" w:hAnsi="仿宋"/>
          <w:sz w:val="32"/>
          <w:szCs w:val="32"/>
        </w:rPr>
        <w:t>&lt;</w:t>
      </w:r>
      <w:r>
        <w:rPr>
          <w:rFonts w:ascii="仿宋_GB2312" w:eastAsia="仿宋_GB2312" w:hAnsi="仿宋" w:hint="eastAsia"/>
          <w:sz w:val="32"/>
          <w:szCs w:val="32"/>
        </w:rPr>
        <w:t>周至县城新区房屋征收与补偿安置方案</w:t>
      </w:r>
      <w:r>
        <w:rPr>
          <w:rFonts w:ascii="仿宋_GB2312" w:eastAsia="仿宋_GB2312" w:hAnsi="仿宋"/>
          <w:sz w:val="32"/>
          <w:szCs w:val="32"/>
        </w:rPr>
        <w:t>&gt;</w:t>
      </w:r>
      <w:r>
        <w:rPr>
          <w:rFonts w:ascii="仿宋_GB2312" w:eastAsia="仿宋_GB2312" w:hAnsi="仿宋" w:hint="eastAsia"/>
          <w:sz w:val="32"/>
          <w:szCs w:val="32"/>
        </w:rPr>
        <w:t>的通知》（周政办发〔</w:t>
      </w:r>
      <w:r>
        <w:rPr>
          <w:rFonts w:ascii="仿宋_GB2312" w:eastAsia="仿宋_GB2312" w:hAnsi="仿宋" w:hint="eastAsia"/>
          <w:sz w:val="32"/>
          <w:szCs w:val="32"/>
        </w:rPr>
        <w:t>20</w:t>
      </w:r>
      <w:r>
        <w:rPr>
          <w:rFonts w:ascii="仿宋_GB2312" w:eastAsia="仿宋_GB2312" w:hAnsi="仿宋" w:hint="eastAsia"/>
          <w:sz w:val="32"/>
          <w:szCs w:val="32"/>
        </w:rPr>
        <w:t>11</w:t>
      </w:r>
      <w:r>
        <w:rPr>
          <w:rFonts w:ascii="仿宋_GB2312" w:eastAsia="仿宋_GB2312" w:hAnsi="仿宋" w:hint="eastAsia"/>
          <w:sz w:val="32"/>
          <w:szCs w:val="32"/>
        </w:rPr>
        <w:t>〕</w:t>
      </w:r>
      <w:r>
        <w:rPr>
          <w:rFonts w:ascii="仿宋_GB2312" w:eastAsia="仿宋_GB2312" w:hAnsi="仿宋" w:hint="eastAsia"/>
          <w:sz w:val="32"/>
          <w:szCs w:val="32"/>
        </w:rPr>
        <w:t>97</w:t>
      </w:r>
      <w:r>
        <w:rPr>
          <w:rFonts w:ascii="仿宋_GB2312" w:eastAsia="仿宋_GB2312" w:hAnsi="仿宋" w:hint="eastAsia"/>
          <w:sz w:val="32"/>
          <w:szCs w:val="32"/>
        </w:rPr>
        <w:t>号）执行。</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被征地农民采取以货币安置、社会保险安置为主的方式进行安置。</w:t>
      </w:r>
    </w:p>
    <w:p w:rsidR="00960E7B" w:rsidRDefault="00654287">
      <w:pPr>
        <w:spacing w:line="640" w:lineRule="exact"/>
        <w:ind w:firstLineChars="200" w:firstLine="640"/>
        <w:rPr>
          <w:rFonts w:ascii="黑体" w:eastAsia="黑体" w:hAnsi="黑体"/>
          <w:sz w:val="32"/>
          <w:szCs w:val="32"/>
        </w:rPr>
      </w:pPr>
      <w:r>
        <w:rPr>
          <w:rFonts w:ascii="黑体" w:eastAsia="黑体" w:hAnsi="黑体" w:hint="eastAsia"/>
          <w:sz w:val="32"/>
          <w:szCs w:val="32"/>
        </w:rPr>
        <w:t>四、补偿登记办理时间及地点</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本次拟征收土地的所有权人、使用权人应当于</w:t>
      </w: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 xml:space="preserve">  25</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至</w:t>
      </w:r>
      <w:r>
        <w:rPr>
          <w:rFonts w:ascii="仿宋_GB2312" w:eastAsia="仿宋_GB2312" w:hAnsi="仿宋_GB2312" w:cs="仿宋_GB2312" w:hint="eastAsia"/>
          <w:color w:val="000000"/>
          <w:sz w:val="32"/>
          <w:szCs w:val="32"/>
        </w:rPr>
        <w:t>2023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24</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持不动产权属证明及相关材料，到</w:t>
      </w:r>
      <w:r>
        <w:rPr>
          <w:rFonts w:ascii="仿宋_GB2312" w:eastAsia="仿宋_GB2312" w:hAnsi="仿宋_GB2312" w:cs="仿宋_GB2312" w:hint="eastAsia"/>
          <w:sz w:val="32"/>
          <w:szCs w:val="32"/>
        </w:rPr>
        <w:t>终南镇人民政府</w:t>
      </w:r>
      <w:r>
        <w:rPr>
          <w:rFonts w:ascii="仿宋_GB2312" w:eastAsia="仿宋_GB2312" w:hAnsi="仿宋_GB2312" w:cs="仿宋_GB2312" w:hint="eastAsia"/>
          <w:color w:val="000000"/>
          <w:sz w:val="32"/>
          <w:szCs w:val="32"/>
        </w:rPr>
        <w:t>办理补偿登记。在规定期限内不办理土地补偿登记的，将以土地调查结果为准。</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lastRenderedPageBreak/>
        <w:t>五、其他事项</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自本公告发布之日起</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960E7B" w:rsidRDefault="00960E7B">
      <w:pPr>
        <w:spacing w:line="600" w:lineRule="exact"/>
        <w:ind w:firstLineChars="200" w:firstLine="640"/>
        <w:rPr>
          <w:rFonts w:ascii="仿宋_GB2312" w:eastAsia="仿宋_GB2312" w:hAnsi="仿宋_GB2312" w:cs="仿宋_GB2312"/>
          <w:color w:val="000000"/>
          <w:sz w:val="32"/>
          <w:szCs w:val="32"/>
        </w:rPr>
      </w:pPr>
    </w:p>
    <w:p w:rsidR="00960E7B" w:rsidRDefault="00960E7B">
      <w:pPr>
        <w:spacing w:line="600" w:lineRule="exact"/>
        <w:ind w:firstLineChars="200" w:firstLine="640"/>
        <w:rPr>
          <w:rFonts w:ascii="仿宋_GB2312" w:eastAsia="仿宋_GB2312" w:hAnsi="仿宋_GB2312" w:cs="仿宋_GB2312"/>
          <w:color w:val="000000"/>
          <w:sz w:val="32"/>
          <w:szCs w:val="32"/>
        </w:rPr>
      </w:pPr>
    </w:p>
    <w:p w:rsidR="00960E7B" w:rsidRDefault="00654287" w:rsidP="0031309E">
      <w:pPr>
        <w:spacing w:line="600" w:lineRule="exact"/>
        <w:ind w:firstLineChars="1599" w:firstLine="511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周至县人民政府</w:t>
      </w:r>
    </w:p>
    <w:p w:rsidR="00960E7B" w:rsidRDefault="00654287" w:rsidP="0031309E">
      <w:pPr>
        <w:spacing w:line="600" w:lineRule="exact"/>
        <w:ind w:firstLineChars="1575" w:firstLine="50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日</w:t>
      </w:r>
    </w:p>
    <w:p w:rsidR="00960E7B" w:rsidRDefault="00654287">
      <w:pPr>
        <w:spacing w:line="680" w:lineRule="exact"/>
        <w:jc w:val="center"/>
        <w:rPr>
          <w:rFonts w:ascii="方正小标宋简体" w:eastAsia="方正小标宋简体" w:hAnsi="仿宋"/>
          <w:color w:val="000000"/>
          <w:spacing w:val="60"/>
          <w:sz w:val="44"/>
          <w:szCs w:val="44"/>
        </w:rPr>
      </w:pPr>
      <w:r>
        <w:rPr>
          <w:rFonts w:ascii="仿宋_GB2312" w:eastAsia="仿宋_GB2312" w:hAnsi="仿宋_GB2312" w:cs="仿宋_GB2312" w:hint="eastAsia"/>
          <w:color w:val="000000"/>
          <w:sz w:val="32"/>
          <w:szCs w:val="32"/>
        </w:rPr>
        <w:br w:type="page"/>
      </w:r>
      <w:r>
        <w:rPr>
          <w:rFonts w:ascii="方正小标宋简体" w:eastAsia="方正小标宋简体" w:hAnsi="仿宋" w:hint="eastAsia"/>
          <w:color w:val="000000"/>
          <w:spacing w:val="60"/>
          <w:sz w:val="44"/>
          <w:szCs w:val="44"/>
        </w:rPr>
        <w:lastRenderedPageBreak/>
        <w:t>周至县人民政府</w:t>
      </w:r>
    </w:p>
    <w:p w:rsidR="00960E7B" w:rsidRDefault="00654287">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960E7B" w:rsidRDefault="00960E7B">
      <w:pPr>
        <w:spacing w:line="560" w:lineRule="exact"/>
        <w:jc w:val="center"/>
        <w:rPr>
          <w:rFonts w:ascii="仿宋_GB2312" w:eastAsia="仿宋_GB2312" w:hAnsi="仿宋"/>
          <w:color w:val="000000"/>
          <w:sz w:val="30"/>
          <w:szCs w:val="30"/>
        </w:rPr>
      </w:pPr>
    </w:p>
    <w:p w:rsidR="00960E7B" w:rsidRDefault="00654287">
      <w:pPr>
        <w:spacing w:line="560" w:lineRule="exact"/>
        <w:jc w:val="center"/>
        <w:rPr>
          <w:rFonts w:ascii="仿宋_GB2312" w:eastAsia="仿宋_GB2312" w:hAnsi="仿宋"/>
          <w:color w:val="000000"/>
          <w:sz w:val="32"/>
          <w:szCs w:val="32"/>
        </w:rPr>
      </w:pPr>
      <w:r>
        <w:rPr>
          <w:rFonts w:ascii="仿宋_GB2312" w:eastAsia="仿宋_GB2312" w:hAnsi="仿宋" w:hint="eastAsia"/>
          <w:color w:val="000000"/>
          <w:sz w:val="32"/>
          <w:szCs w:val="32"/>
        </w:rPr>
        <w:t>周征补告字〔</w:t>
      </w:r>
      <w:r>
        <w:rPr>
          <w:rFonts w:ascii="仿宋_GB2312" w:eastAsia="仿宋_GB2312" w:hAnsi="仿宋"/>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7-4</w:t>
      </w:r>
      <w:r>
        <w:rPr>
          <w:rFonts w:ascii="仿宋_GB2312" w:eastAsia="仿宋_GB2312" w:hAnsi="仿宋_GB2312" w:cs="仿宋_GB2312" w:hint="eastAsia"/>
          <w:color w:val="000000"/>
          <w:sz w:val="32"/>
          <w:szCs w:val="32"/>
        </w:rPr>
        <w:t>号</w:t>
      </w:r>
    </w:p>
    <w:p w:rsidR="00960E7B" w:rsidRDefault="00960E7B">
      <w:pPr>
        <w:spacing w:line="480" w:lineRule="exact"/>
        <w:ind w:firstLineChars="200" w:firstLine="640"/>
        <w:rPr>
          <w:rFonts w:ascii="仿宋_GB2312" w:eastAsia="仿宋_GB2312" w:hAnsi="仿宋"/>
          <w:sz w:val="32"/>
          <w:szCs w:val="32"/>
        </w:rPr>
      </w:pP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t>一、征收土地范围及现状</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（一）拟征收土地范围</w:t>
      </w:r>
    </w:p>
    <w:p w:rsidR="00960E7B" w:rsidRDefault="0065428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本次拟征收土地位于周至县</w:t>
      </w:r>
      <w:r>
        <w:rPr>
          <w:rFonts w:ascii="仿宋_GB2312" w:eastAsia="仿宋_GB2312" w:hAnsi="仿宋_GB2312" w:cs="仿宋_GB2312" w:hint="eastAsia"/>
          <w:sz w:val="32"/>
          <w:szCs w:val="32"/>
        </w:rPr>
        <w:t>马召镇富饶村</w:t>
      </w:r>
      <w:r>
        <w:rPr>
          <w:rFonts w:ascii="仿宋_GB2312" w:eastAsia="仿宋_GB2312" w:hAnsi="仿宋_GB2312" w:cs="仿宋_GB2312" w:hint="eastAsia"/>
          <w:sz w:val="32"/>
          <w:szCs w:val="32"/>
        </w:rPr>
        <w:t>范围内。</w:t>
      </w:r>
      <w:r>
        <w:rPr>
          <w:rFonts w:ascii="仿宋_GB2312" w:eastAsia="仿宋_GB2312" w:hAnsi="仿宋_GB2312" w:cs="仿宋_GB2312" w:hint="eastAsia"/>
          <w:sz w:val="32"/>
          <w:szCs w:val="32"/>
        </w:rPr>
        <w:t>拟征收土地面积</w:t>
      </w:r>
      <w:r>
        <w:rPr>
          <w:rFonts w:ascii="仿宋_GB2312" w:eastAsia="仿宋_GB2312" w:hAnsi="仿宋_GB2312" w:cs="仿宋_GB2312" w:hint="eastAsia"/>
          <w:sz w:val="32"/>
          <w:szCs w:val="32"/>
        </w:rPr>
        <w:t>2.8129</w:t>
      </w:r>
      <w:r>
        <w:rPr>
          <w:rFonts w:ascii="仿宋_GB2312" w:eastAsia="仿宋_GB2312" w:hAnsi="仿宋_GB2312" w:cs="仿宋_GB2312" w:hint="eastAsia"/>
          <w:sz w:val="32"/>
          <w:szCs w:val="32"/>
        </w:rPr>
        <w:t>公顷。</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（二）拟征收土地现状</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本次拟征收土地的权属、地类、面积如下：</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6"/>
        <w:gridCol w:w="2895"/>
        <w:gridCol w:w="2902"/>
      </w:tblGrid>
      <w:tr w:rsidR="00960E7B">
        <w:trPr>
          <w:trHeight w:val="600"/>
          <w:jc w:val="center"/>
        </w:trPr>
        <w:tc>
          <w:tcPr>
            <w:tcW w:w="2816"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权属</w:t>
            </w:r>
          </w:p>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（以勘界为准）</w:t>
            </w:r>
          </w:p>
        </w:tc>
        <w:tc>
          <w:tcPr>
            <w:tcW w:w="2895"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地类名称</w:t>
            </w:r>
          </w:p>
        </w:tc>
        <w:tc>
          <w:tcPr>
            <w:tcW w:w="2902"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面积（公顷）</w:t>
            </w:r>
          </w:p>
        </w:tc>
      </w:tr>
      <w:tr w:rsidR="00960E7B">
        <w:trPr>
          <w:trHeight w:val="400"/>
          <w:jc w:val="center"/>
        </w:trPr>
        <w:tc>
          <w:tcPr>
            <w:tcW w:w="2816" w:type="dxa"/>
            <w:vMerge/>
            <w:vAlign w:val="center"/>
          </w:tcPr>
          <w:p w:rsidR="00960E7B" w:rsidRDefault="00960E7B">
            <w:pPr>
              <w:tabs>
                <w:tab w:val="left" w:pos="465"/>
              </w:tabs>
              <w:spacing w:line="400" w:lineRule="exact"/>
              <w:rPr>
                <w:rFonts w:ascii="仿宋_GB2312" w:eastAsia="仿宋_GB2312"/>
                <w:sz w:val="24"/>
              </w:rPr>
            </w:pPr>
          </w:p>
        </w:tc>
        <w:tc>
          <w:tcPr>
            <w:tcW w:w="2895" w:type="dxa"/>
            <w:vMerge/>
            <w:vAlign w:val="center"/>
          </w:tcPr>
          <w:p w:rsidR="00960E7B" w:rsidRDefault="00960E7B">
            <w:pPr>
              <w:tabs>
                <w:tab w:val="left" w:pos="465"/>
              </w:tabs>
              <w:spacing w:line="400" w:lineRule="exact"/>
              <w:rPr>
                <w:rFonts w:ascii="仿宋_GB2312" w:eastAsia="仿宋_GB2312"/>
                <w:sz w:val="24"/>
              </w:rPr>
            </w:pPr>
          </w:p>
        </w:tc>
        <w:tc>
          <w:tcPr>
            <w:tcW w:w="2902" w:type="dxa"/>
            <w:vMerge/>
            <w:vAlign w:val="center"/>
          </w:tcPr>
          <w:p w:rsidR="00960E7B" w:rsidRDefault="00960E7B">
            <w:pPr>
              <w:tabs>
                <w:tab w:val="left" w:pos="465"/>
              </w:tabs>
              <w:spacing w:line="400" w:lineRule="exact"/>
              <w:rPr>
                <w:rFonts w:ascii="仿宋_GB2312" w:eastAsia="仿宋_GB2312"/>
                <w:sz w:val="24"/>
              </w:rPr>
            </w:pPr>
          </w:p>
        </w:tc>
      </w:tr>
      <w:tr w:rsidR="00960E7B">
        <w:trPr>
          <w:trHeight w:hRule="exact" w:val="707"/>
          <w:jc w:val="center"/>
        </w:trPr>
        <w:tc>
          <w:tcPr>
            <w:tcW w:w="2816"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周至县</w:t>
            </w:r>
            <w:r>
              <w:rPr>
                <w:rFonts w:ascii="仿宋_GB2312" w:eastAsia="仿宋_GB2312" w:hint="eastAsia"/>
                <w:sz w:val="24"/>
              </w:rPr>
              <w:t>马召镇富饶村</w:t>
            </w:r>
          </w:p>
        </w:tc>
        <w:tc>
          <w:tcPr>
            <w:tcW w:w="2895"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水浇地</w:t>
            </w:r>
          </w:p>
        </w:tc>
        <w:tc>
          <w:tcPr>
            <w:tcW w:w="2902" w:type="dxa"/>
            <w:vAlign w:val="center"/>
          </w:tcPr>
          <w:p w:rsidR="00960E7B" w:rsidRDefault="00654287">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2.5262</w:t>
            </w:r>
          </w:p>
        </w:tc>
      </w:tr>
      <w:tr w:rsidR="00960E7B">
        <w:trPr>
          <w:trHeight w:hRule="exact" w:val="707"/>
          <w:jc w:val="center"/>
        </w:trPr>
        <w:tc>
          <w:tcPr>
            <w:tcW w:w="2816" w:type="dxa"/>
            <w:vMerge/>
            <w:vAlign w:val="center"/>
          </w:tcPr>
          <w:p w:rsidR="00960E7B" w:rsidRDefault="00960E7B">
            <w:pPr>
              <w:tabs>
                <w:tab w:val="left" w:pos="465"/>
              </w:tabs>
              <w:spacing w:line="400" w:lineRule="exact"/>
              <w:jc w:val="center"/>
              <w:rPr>
                <w:rFonts w:ascii="仿宋_GB2312" w:eastAsia="仿宋_GB2312"/>
                <w:sz w:val="24"/>
              </w:rPr>
            </w:pPr>
          </w:p>
        </w:tc>
        <w:tc>
          <w:tcPr>
            <w:tcW w:w="2895"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果园</w:t>
            </w:r>
          </w:p>
        </w:tc>
        <w:tc>
          <w:tcPr>
            <w:tcW w:w="2902" w:type="dxa"/>
            <w:vAlign w:val="center"/>
          </w:tcPr>
          <w:p w:rsidR="00960E7B" w:rsidRDefault="00654287">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0.2430</w:t>
            </w:r>
          </w:p>
        </w:tc>
      </w:tr>
      <w:tr w:rsidR="00960E7B">
        <w:trPr>
          <w:trHeight w:hRule="exact" w:val="707"/>
          <w:jc w:val="center"/>
        </w:trPr>
        <w:tc>
          <w:tcPr>
            <w:tcW w:w="2816" w:type="dxa"/>
            <w:vMerge/>
            <w:vAlign w:val="center"/>
          </w:tcPr>
          <w:p w:rsidR="00960E7B" w:rsidRDefault="00960E7B">
            <w:pPr>
              <w:tabs>
                <w:tab w:val="left" w:pos="465"/>
              </w:tabs>
              <w:spacing w:line="400" w:lineRule="exact"/>
              <w:jc w:val="center"/>
              <w:rPr>
                <w:rFonts w:ascii="仿宋_GB2312" w:eastAsia="仿宋_GB2312"/>
                <w:sz w:val="24"/>
              </w:rPr>
            </w:pPr>
          </w:p>
        </w:tc>
        <w:tc>
          <w:tcPr>
            <w:tcW w:w="2895"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其他林地</w:t>
            </w:r>
          </w:p>
        </w:tc>
        <w:tc>
          <w:tcPr>
            <w:tcW w:w="2902" w:type="dxa"/>
            <w:vAlign w:val="center"/>
          </w:tcPr>
          <w:p w:rsidR="00960E7B" w:rsidRDefault="00654287">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0.0383</w:t>
            </w:r>
          </w:p>
        </w:tc>
      </w:tr>
      <w:tr w:rsidR="00960E7B">
        <w:trPr>
          <w:trHeight w:hRule="exact" w:val="707"/>
          <w:jc w:val="center"/>
        </w:trPr>
        <w:tc>
          <w:tcPr>
            <w:tcW w:w="2816" w:type="dxa"/>
            <w:vMerge/>
            <w:vAlign w:val="center"/>
          </w:tcPr>
          <w:p w:rsidR="00960E7B" w:rsidRDefault="00960E7B">
            <w:pPr>
              <w:tabs>
                <w:tab w:val="left" w:pos="465"/>
              </w:tabs>
              <w:spacing w:line="400" w:lineRule="exact"/>
              <w:jc w:val="center"/>
              <w:rPr>
                <w:rFonts w:ascii="仿宋_GB2312" w:eastAsia="仿宋_GB2312"/>
                <w:sz w:val="24"/>
              </w:rPr>
            </w:pPr>
          </w:p>
        </w:tc>
        <w:tc>
          <w:tcPr>
            <w:tcW w:w="2895"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农村道路</w:t>
            </w:r>
          </w:p>
        </w:tc>
        <w:tc>
          <w:tcPr>
            <w:tcW w:w="2902" w:type="dxa"/>
            <w:vAlign w:val="center"/>
          </w:tcPr>
          <w:p w:rsidR="00960E7B" w:rsidRDefault="00654287">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0.0011</w:t>
            </w:r>
          </w:p>
        </w:tc>
      </w:tr>
      <w:tr w:rsidR="00960E7B">
        <w:trPr>
          <w:trHeight w:hRule="exact" w:val="707"/>
          <w:jc w:val="center"/>
        </w:trPr>
        <w:tc>
          <w:tcPr>
            <w:tcW w:w="2816" w:type="dxa"/>
            <w:vMerge/>
            <w:vAlign w:val="center"/>
          </w:tcPr>
          <w:p w:rsidR="00960E7B" w:rsidRDefault="00960E7B">
            <w:pPr>
              <w:tabs>
                <w:tab w:val="left" w:pos="465"/>
              </w:tabs>
              <w:spacing w:line="400" w:lineRule="exact"/>
              <w:jc w:val="center"/>
              <w:rPr>
                <w:rFonts w:ascii="仿宋_GB2312" w:eastAsia="仿宋_GB2312"/>
                <w:sz w:val="24"/>
              </w:rPr>
            </w:pPr>
          </w:p>
        </w:tc>
        <w:tc>
          <w:tcPr>
            <w:tcW w:w="2895"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设施农用地</w:t>
            </w:r>
          </w:p>
        </w:tc>
        <w:tc>
          <w:tcPr>
            <w:tcW w:w="2902" w:type="dxa"/>
            <w:vAlign w:val="center"/>
          </w:tcPr>
          <w:p w:rsidR="00960E7B" w:rsidRDefault="00654287">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0.0043</w:t>
            </w:r>
          </w:p>
        </w:tc>
      </w:tr>
      <w:tr w:rsidR="00960E7B">
        <w:trPr>
          <w:trHeight w:val="553"/>
          <w:jc w:val="center"/>
        </w:trPr>
        <w:tc>
          <w:tcPr>
            <w:tcW w:w="5711" w:type="dxa"/>
            <w:gridSpan w:val="2"/>
            <w:vAlign w:val="center"/>
          </w:tcPr>
          <w:p w:rsidR="00960E7B" w:rsidRDefault="00654287">
            <w:pPr>
              <w:spacing w:line="400" w:lineRule="exact"/>
              <w:jc w:val="center"/>
              <w:rPr>
                <w:rFonts w:ascii="仿宋_GB2312" w:eastAsia="仿宋_GB2312"/>
                <w:b/>
                <w:sz w:val="24"/>
              </w:rPr>
            </w:pPr>
            <w:r>
              <w:rPr>
                <w:rFonts w:ascii="仿宋_GB2312" w:eastAsia="仿宋_GB2312" w:hint="eastAsia"/>
                <w:b/>
                <w:sz w:val="24"/>
              </w:rPr>
              <w:t>合计</w:t>
            </w:r>
          </w:p>
        </w:tc>
        <w:tc>
          <w:tcPr>
            <w:tcW w:w="2902" w:type="dxa"/>
            <w:vAlign w:val="center"/>
          </w:tcPr>
          <w:p w:rsidR="00960E7B" w:rsidRDefault="00654287">
            <w:pPr>
              <w:spacing w:line="400" w:lineRule="exact"/>
              <w:jc w:val="center"/>
              <w:rPr>
                <w:rFonts w:ascii="仿宋_GB2312" w:eastAsia="仿宋_GB2312"/>
                <w:b/>
                <w:sz w:val="24"/>
              </w:rPr>
            </w:pPr>
            <w:r>
              <w:rPr>
                <w:rFonts w:ascii="仿宋_GB2312" w:eastAsia="仿宋_GB2312" w:hint="eastAsia"/>
                <w:b/>
                <w:sz w:val="24"/>
              </w:rPr>
              <w:t>2.8129</w:t>
            </w:r>
          </w:p>
        </w:tc>
      </w:tr>
    </w:tbl>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涉及的农村村民住宅、其他地上附着物和青苗等的权属、种类、数量等信息以现状调查表为准。</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t>二、征收目的</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本次拟征收土地的用途为</w:t>
      </w:r>
      <w:r>
        <w:rPr>
          <w:rFonts w:ascii="仿宋_GB2312" w:eastAsia="仿宋_GB2312" w:hAnsi="仿宋_GB2312" w:cs="仿宋_GB2312" w:hint="eastAsia"/>
          <w:sz w:val="32"/>
          <w:szCs w:val="32"/>
        </w:rPr>
        <w:t>公用设施</w:t>
      </w:r>
      <w:r>
        <w:rPr>
          <w:rFonts w:ascii="仿宋_GB2312" w:eastAsia="仿宋_GB2312" w:hAnsi="仿宋_GB2312" w:cs="仿宋_GB2312" w:hint="eastAsia"/>
          <w:sz w:val="32"/>
          <w:szCs w:val="32"/>
        </w:rPr>
        <w:t>用地</w:t>
      </w:r>
      <w:r>
        <w:rPr>
          <w:rFonts w:ascii="仿宋_GB2312" w:eastAsia="仿宋_GB2312" w:hAnsi="仿宋_GB2312" w:cs="仿宋_GB2312" w:hint="eastAsia"/>
          <w:color w:val="000000"/>
          <w:sz w:val="32"/>
          <w:szCs w:val="32"/>
        </w:rPr>
        <w:t>，该用地符合《中华人民共和国土地管理法》第四十五条第</w:t>
      </w: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款规定，确需征收农民集体所有土地。</w:t>
      </w:r>
    </w:p>
    <w:p w:rsidR="00960E7B" w:rsidRDefault="00654287">
      <w:pPr>
        <w:spacing w:line="640" w:lineRule="exact"/>
        <w:ind w:firstLineChars="200" w:firstLine="640"/>
        <w:rPr>
          <w:rFonts w:ascii="黑体" w:eastAsia="黑体" w:hAnsi="黑体"/>
          <w:sz w:val="32"/>
          <w:szCs w:val="32"/>
        </w:rPr>
      </w:pPr>
      <w:r>
        <w:rPr>
          <w:rFonts w:ascii="黑体" w:eastAsia="黑体" w:hAnsi="黑体" w:hint="eastAsia"/>
          <w:sz w:val="32"/>
          <w:szCs w:val="32"/>
        </w:rPr>
        <w:t>三、补偿标准及安置方式</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依据陕西省人民政府《关于公布全省征收农用地区片综合地价的通知》（陕政发〔</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12</w:t>
      </w:r>
      <w:r>
        <w:rPr>
          <w:rFonts w:ascii="仿宋_GB2312" w:eastAsia="仿宋_GB2312" w:hAnsi="仿宋_GB2312" w:cs="仿宋_GB2312" w:hint="eastAsia"/>
          <w:color w:val="000000"/>
          <w:sz w:val="32"/>
          <w:szCs w:val="32"/>
        </w:rPr>
        <w:t>号）和周至县人民政府《关于公布全县征收农用地区片综合地价的通告》（周政告字〔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 xml:space="preserve"> 2</w:t>
      </w:r>
      <w:r>
        <w:rPr>
          <w:rFonts w:ascii="仿宋_GB2312" w:eastAsia="仿宋_GB2312" w:hAnsi="仿宋_GB2312" w:cs="仿宋_GB2312" w:hint="eastAsia"/>
          <w:color w:val="000000"/>
          <w:sz w:val="32"/>
          <w:szCs w:val="32"/>
        </w:rPr>
        <w:t>号）文件规定，该项目拟征收集体土地</w:t>
      </w:r>
      <w:r>
        <w:rPr>
          <w:rFonts w:ascii="仿宋_GB2312" w:eastAsia="仿宋_GB2312" w:hAnsi="仿宋_GB2312" w:cs="仿宋_GB2312" w:hint="eastAsia"/>
          <w:color w:val="000000"/>
          <w:sz w:val="32"/>
          <w:szCs w:val="32"/>
        </w:rPr>
        <w:t>2.8129</w:t>
      </w:r>
      <w:r>
        <w:rPr>
          <w:rFonts w:ascii="仿宋_GB2312" w:eastAsia="仿宋_GB2312" w:hAnsi="仿宋_GB2312" w:cs="仿宋_GB2312" w:hint="eastAsia"/>
          <w:color w:val="000000"/>
          <w:sz w:val="32"/>
          <w:szCs w:val="32"/>
        </w:rPr>
        <w:t>公顷，共涉及</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个征地区片综合地价片区，标准为每亩</w:t>
      </w:r>
      <w:r>
        <w:rPr>
          <w:rFonts w:ascii="仿宋_GB2312" w:eastAsia="仿宋_GB2312" w:hAnsi="仿宋_GB2312" w:cs="仿宋_GB2312" w:hint="eastAsia"/>
          <w:color w:val="000000"/>
          <w:sz w:val="32"/>
          <w:szCs w:val="32"/>
        </w:rPr>
        <w:t>5.02</w:t>
      </w:r>
      <w:r>
        <w:rPr>
          <w:rFonts w:ascii="仿宋_GB2312" w:eastAsia="仿宋_GB2312" w:hAnsi="仿宋_GB2312" w:cs="仿宋_GB2312" w:hint="eastAsia"/>
          <w:color w:val="000000"/>
          <w:sz w:val="32"/>
          <w:szCs w:val="32"/>
        </w:rPr>
        <w:t>万元。</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本次拟征收土地范围内的农村村民住宅等补偿</w:t>
      </w:r>
      <w:r>
        <w:rPr>
          <w:rFonts w:ascii="仿宋_GB2312" w:eastAsia="仿宋_GB2312" w:hAnsi="仿宋_GB2312" w:cs="仿宋_GB2312" w:hint="eastAsia"/>
          <w:color w:val="000000"/>
          <w:sz w:val="32"/>
          <w:szCs w:val="32"/>
        </w:rPr>
        <w:t>参</w:t>
      </w:r>
      <w:r>
        <w:rPr>
          <w:rFonts w:ascii="仿宋_GB2312" w:eastAsia="仿宋_GB2312" w:hAnsi="仿宋_GB2312" w:cs="仿宋_GB2312" w:hint="eastAsia"/>
          <w:color w:val="000000"/>
          <w:sz w:val="32"/>
          <w:szCs w:val="32"/>
        </w:rPr>
        <w:t>照周至县人民政府办公室</w:t>
      </w:r>
      <w:r>
        <w:rPr>
          <w:rFonts w:ascii="仿宋_GB2312" w:eastAsia="仿宋_GB2312" w:hAnsi="仿宋" w:hint="eastAsia"/>
          <w:sz w:val="32"/>
          <w:szCs w:val="32"/>
        </w:rPr>
        <w:t>《关于印发</w:t>
      </w:r>
      <w:r>
        <w:rPr>
          <w:rFonts w:ascii="仿宋_GB2312" w:eastAsia="仿宋_GB2312" w:hAnsi="仿宋"/>
          <w:sz w:val="32"/>
          <w:szCs w:val="32"/>
        </w:rPr>
        <w:t>&lt;</w:t>
      </w:r>
      <w:r>
        <w:rPr>
          <w:rFonts w:ascii="仿宋_GB2312" w:eastAsia="仿宋_GB2312" w:hAnsi="仿宋" w:hint="eastAsia"/>
          <w:sz w:val="32"/>
          <w:szCs w:val="32"/>
        </w:rPr>
        <w:t>周至县城新区房屋征收与补偿安置方案</w:t>
      </w:r>
      <w:r>
        <w:rPr>
          <w:rFonts w:ascii="仿宋_GB2312" w:eastAsia="仿宋_GB2312" w:hAnsi="仿宋"/>
          <w:sz w:val="32"/>
          <w:szCs w:val="32"/>
        </w:rPr>
        <w:t>&gt;</w:t>
      </w:r>
      <w:r>
        <w:rPr>
          <w:rFonts w:ascii="仿宋_GB2312" w:eastAsia="仿宋_GB2312" w:hAnsi="仿宋" w:hint="eastAsia"/>
          <w:sz w:val="32"/>
          <w:szCs w:val="32"/>
        </w:rPr>
        <w:t>的通知》（周政办发〔</w:t>
      </w:r>
      <w:r>
        <w:rPr>
          <w:rFonts w:ascii="仿宋_GB2312" w:eastAsia="仿宋_GB2312" w:hAnsi="仿宋" w:hint="eastAsia"/>
          <w:sz w:val="32"/>
          <w:szCs w:val="32"/>
        </w:rPr>
        <w:t>20</w:t>
      </w:r>
      <w:r>
        <w:rPr>
          <w:rFonts w:ascii="仿宋_GB2312" w:eastAsia="仿宋_GB2312" w:hAnsi="仿宋" w:hint="eastAsia"/>
          <w:sz w:val="32"/>
          <w:szCs w:val="32"/>
        </w:rPr>
        <w:t>11</w:t>
      </w:r>
      <w:r>
        <w:rPr>
          <w:rFonts w:ascii="仿宋_GB2312" w:eastAsia="仿宋_GB2312" w:hAnsi="仿宋" w:hint="eastAsia"/>
          <w:sz w:val="32"/>
          <w:szCs w:val="32"/>
        </w:rPr>
        <w:t>〕</w:t>
      </w:r>
      <w:r>
        <w:rPr>
          <w:rFonts w:ascii="仿宋_GB2312" w:eastAsia="仿宋_GB2312" w:hAnsi="仿宋" w:hint="eastAsia"/>
          <w:sz w:val="32"/>
          <w:szCs w:val="32"/>
        </w:rPr>
        <w:t>97</w:t>
      </w:r>
      <w:r>
        <w:rPr>
          <w:rFonts w:ascii="仿宋_GB2312" w:eastAsia="仿宋_GB2312" w:hAnsi="仿宋" w:hint="eastAsia"/>
          <w:sz w:val="32"/>
          <w:szCs w:val="32"/>
        </w:rPr>
        <w:t>号）执行。</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本次拟征收土地范围内的青苗和地上附着物等补偿参照周至县人民政府办公室</w:t>
      </w:r>
      <w:r>
        <w:rPr>
          <w:rFonts w:ascii="仿宋_GB2312" w:eastAsia="仿宋_GB2312" w:hAnsi="仿宋" w:hint="eastAsia"/>
          <w:sz w:val="32"/>
          <w:szCs w:val="32"/>
        </w:rPr>
        <w:t>《关于印发</w:t>
      </w:r>
      <w:r>
        <w:rPr>
          <w:rFonts w:ascii="仿宋_GB2312" w:eastAsia="仿宋_GB2312" w:hAnsi="仿宋"/>
          <w:sz w:val="32"/>
          <w:szCs w:val="32"/>
        </w:rPr>
        <w:t>&lt;</w:t>
      </w:r>
      <w:r>
        <w:rPr>
          <w:rFonts w:ascii="仿宋_GB2312" w:eastAsia="仿宋_GB2312" w:hAnsi="仿宋" w:hint="eastAsia"/>
          <w:sz w:val="32"/>
          <w:szCs w:val="32"/>
        </w:rPr>
        <w:t>周至县城新区房屋征收与补偿安置方案</w:t>
      </w:r>
      <w:r>
        <w:rPr>
          <w:rFonts w:ascii="仿宋_GB2312" w:eastAsia="仿宋_GB2312" w:hAnsi="仿宋"/>
          <w:sz w:val="32"/>
          <w:szCs w:val="32"/>
        </w:rPr>
        <w:t>&gt;</w:t>
      </w:r>
      <w:r>
        <w:rPr>
          <w:rFonts w:ascii="仿宋_GB2312" w:eastAsia="仿宋_GB2312" w:hAnsi="仿宋" w:hint="eastAsia"/>
          <w:sz w:val="32"/>
          <w:szCs w:val="32"/>
        </w:rPr>
        <w:t>的通知》（周政办发〔</w:t>
      </w:r>
      <w:r>
        <w:rPr>
          <w:rFonts w:ascii="仿宋_GB2312" w:eastAsia="仿宋_GB2312" w:hAnsi="仿宋" w:hint="eastAsia"/>
          <w:sz w:val="32"/>
          <w:szCs w:val="32"/>
        </w:rPr>
        <w:t>20</w:t>
      </w:r>
      <w:r>
        <w:rPr>
          <w:rFonts w:ascii="仿宋_GB2312" w:eastAsia="仿宋_GB2312" w:hAnsi="仿宋" w:hint="eastAsia"/>
          <w:sz w:val="32"/>
          <w:szCs w:val="32"/>
        </w:rPr>
        <w:t>11</w:t>
      </w:r>
      <w:r>
        <w:rPr>
          <w:rFonts w:ascii="仿宋_GB2312" w:eastAsia="仿宋_GB2312" w:hAnsi="仿宋" w:hint="eastAsia"/>
          <w:sz w:val="32"/>
          <w:szCs w:val="32"/>
        </w:rPr>
        <w:t>〕</w:t>
      </w:r>
      <w:r>
        <w:rPr>
          <w:rFonts w:ascii="仿宋_GB2312" w:eastAsia="仿宋_GB2312" w:hAnsi="仿宋" w:hint="eastAsia"/>
          <w:sz w:val="32"/>
          <w:szCs w:val="32"/>
        </w:rPr>
        <w:t>97</w:t>
      </w:r>
      <w:r>
        <w:rPr>
          <w:rFonts w:ascii="仿宋_GB2312" w:eastAsia="仿宋_GB2312" w:hAnsi="仿宋" w:hint="eastAsia"/>
          <w:sz w:val="32"/>
          <w:szCs w:val="32"/>
        </w:rPr>
        <w:t>号）执行。</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被征地农民采取以货币安置、社会保险安置为主的方式进行安置。</w:t>
      </w:r>
    </w:p>
    <w:p w:rsidR="00960E7B" w:rsidRDefault="00654287">
      <w:pPr>
        <w:spacing w:line="640" w:lineRule="exact"/>
        <w:ind w:firstLineChars="200" w:firstLine="640"/>
        <w:rPr>
          <w:rFonts w:ascii="黑体" w:eastAsia="黑体" w:hAnsi="黑体"/>
          <w:sz w:val="32"/>
          <w:szCs w:val="32"/>
        </w:rPr>
      </w:pPr>
      <w:r>
        <w:rPr>
          <w:rFonts w:ascii="黑体" w:eastAsia="黑体" w:hAnsi="黑体" w:hint="eastAsia"/>
          <w:sz w:val="32"/>
          <w:szCs w:val="32"/>
        </w:rPr>
        <w:t>四、补偿登记办理时间及地点</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本次拟征收土地的所有权人、使用权人应当于</w:t>
      </w: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 xml:space="preserve">  25</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至</w:t>
      </w:r>
      <w:r>
        <w:rPr>
          <w:rFonts w:ascii="仿宋_GB2312" w:eastAsia="仿宋_GB2312" w:hAnsi="仿宋_GB2312" w:cs="仿宋_GB2312" w:hint="eastAsia"/>
          <w:color w:val="000000"/>
          <w:sz w:val="32"/>
          <w:szCs w:val="32"/>
        </w:rPr>
        <w:t>2023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24</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持不动产权属证明及相关材料，到</w:t>
      </w:r>
      <w:r>
        <w:rPr>
          <w:rFonts w:ascii="仿宋_GB2312" w:eastAsia="仿宋_GB2312" w:hAnsi="仿宋_GB2312" w:cs="仿宋_GB2312" w:hint="eastAsia"/>
          <w:sz w:val="32"/>
          <w:szCs w:val="32"/>
        </w:rPr>
        <w:t>马召镇人民政府</w:t>
      </w:r>
      <w:r>
        <w:rPr>
          <w:rFonts w:ascii="仿宋_GB2312" w:eastAsia="仿宋_GB2312" w:hAnsi="仿宋_GB2312" w:cs="仿宋_GB2312" w:hint="eastAsia"/>
          <w:color w:val="000000"/>
          <w:sz w:val="32"/>
          <w:szCs w:val="32"/>
        </w:rPr>
        <w:t>办理补偿登记。在规定期限内不办理土地补偿登记的，将以土地调查结果为准。</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自本公告发布之日起</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w:t>
      </w:r>
      <w:r>
        <w:rPr>
          <w:rFonts w:ascii="仿宋_GB2312" w:eastAsia="仿宋_GB2312" w:hAnsi="仿宋_GB2312" w:cs="仿宋_GB2312" w:hint="eastAsia"/>
          <w:color w:val="000000"/>
          <w:sz w:val="32"/>
          <w:szCs w:val="32"/>
        </w:rPr>
        <w:t>面提出申请，逾期未提出具体意见或听证申请的，视为放弃权利。对土地征收补偿安置公告无异议的，应提供《征地补偿安置公告无需听证回执书》。</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960E7B" w:rsidRDefault="00960E7B">
      <w:pPr>
        <w:spacing w:line="600" w:lineRule="exact"/>
        <w:ind w:firstLineChars="200" w:firstLine="640"/>
        <w:rPr>
          <w:rFonts w:ascii="仿宋_GB2312" w:eastAsia="仿宋_GB2312" w:hAnsi="仿宋_GB2312" w:cs="仿宋_GB2312"/>
          <w:color w:val="000000"/>
          <w:sz w:val="32"/>
          <w:szCs w:val="32"/>
        </w:rPr>
      </w:pPr>
    </w:p>
    <w:p w:rsidR="00960E7B" w:rsidRDefault="00960E7B">
      <w:pPr>
        <w:spacing w:line="600" w:lineRule="exact"/>
        <w:ind w:firstLineChars="200" w:firstLine="640"/>
        <w:rPr>
          <w:rFonts w:ascii="仿宋_GB2312" w:eastAsia="仿宋_GB2312" w:hAnsi="仿宋_GB2312" w:cs="仿宋_GB2312"/>
          <w:color w:val="000000"/>
          <w:sz w:val="32"/>
          <w:szCs w:val="32"/>
        </w:rPr>
      </w:pPr>
    </w:p>
    <w:p w:rsidR="00960E7B" w:rsidRDefault="00654287" w:rsidP="0031309E">
      <w:pPr>
        <w:spacing w:line="600" w:lineRule="exact"/>
        <w:ind w:firstLineChars="1599" w:firstLine="511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周至县人民政府</w:t>
      </w:r>
    </w:p>
    <w:p w:rsidR="00960E7B" w:rsidRDefault="00654287" w:rsidP="0031309E">
      <w:pPr>
        <w:spacing w:line="600" w:lineRule="exact"/>
        <w:ind w:firstLineChars="1575" w:firstLine="50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25</w:t>
      </w:r>
      <w:r>
        <w:rPr>
          <w:rFonts w:ascii="仿宋_GB2312" w:eastAsia="仿宋_GB2312" w:hAnsi="仿宋_GB2312" w:cs="仿宋_GB2312" w:hint="eastAsia"/>
          <w:color w:val="000000"/>
          <w:sz w:val="32"/>
          <w:szCs w:val="32"/>
        </w:rPr>
        <w:t>日</w:t>
      </w:r>
    </w:p>
    <w:p w:rsidR="00960E7B" w:rsidRDefault="00654287">
      <w:pPr>
        <w:spacing w:line="680" w:lineRule="exact"/>
        <w:jc w:val="center"/>
        <w:rPr>
          <w:rFonts w:ascii="方正小标宋简体" w:eastAsia="方正小标宋简体" w:hAnsi="仿宋"/>
          <w:color w:val="000000"/>
          <w:spacing w:val="60"/>
          <w:sz w:val="44"/>
          <w:szCs w:val="44"/>
        </w:rPr>
      </w:pPr>
      <w:r>
        <w:rPr>
          <w:rFonts w:ascii="仿宋_GB2312" w:eastAsia="仿宋_GB2312" w:hAnsi="仿宋_GB2312" w:cs="仿宋_GB2312" w:hint="eastAsia"/>
          <w:color w:val="000000"/>
          <w:sz w:val="32"/>
          <w:szCs w:val="32"/>
        </w:rPr>
        <w:br w:type="page"/>
      </w:r>
      <w:r>
        <w:rPr>
          <w:rFonts w:ascii="方正小标宋简体" w:eastAsia="方正小标宋简体" w:hAnsi="仿宋" w:hint="eastAsia"/>
          <w:color w:val="000000"/>
          <w:spacing w:val="60"/>
          <w:sz w:val="44"/>
          <w:szCs w:val="44"/>
        </w:rPr>
        <w:lastRenderedPageBreak/>
        <w:t>周至县人民政府</w:t>
      </w:r>
    </w:p>
    <w:p w:rsidR="00960E7B" w:rsidRDefault="00654287">
      <w:pPr>
        <w:spacing w:line="680" w:lineRule="exact"/>
        <w:jc w:val="center"/>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p>
    <w:p w:rsidR="00960E7B" w:rsidRDefault="00960E7B">
      <w:pPr>
        <w:spacing w:line="560" w:lineRule="exact"/>
        <w:jc w:val="center"/>
        <w:rPr>
          <w:rFonts w:ascii="仿宋_GB2312" w:eastAsia="仿宋_GB2312" w:hAnsi="仿宋"/>
          <w:color w:val="000000"/>
          <w:sz w:val="30"/>
          <w:szCs w:val="30"/>
        </w:rPr>
      </w:pPr>
    </w:p>
    <w:p w:rsidR="00960E7B" w:rsidRDefault="00654287">
      <w:pPr>
        <w:spacing w:line="560" w:lineRule="exact"/>
        <w:jc w:val="center"/>
        <w:rPr>
          <w:rFonts w:ascii="仿宋_GB2312" w:eastAsia="仿宋_GB2312" w:hAnsi="仿宋"/>
          <w:color w:val="000000"/>
          <w:sz w:val="32"/>
          <w:szCs w:val="32"/>
        </w:rPr>
      </w:pPr>
      <w:r>
        <w:rPr>
          <w:rFonts w:ascii="仿宋_GB2312" w:eastAsia="仿宋_GB2312" w:hAnsi="仿宋" w:hint="eastAsia"/>
          <w:color w:val="000000"/>
          <w:sz w:val="32"/>
          <w:szCs w:val="32"/>
        </w:rPr>
        <w:t>周征补告字〔</w:t>
      </w:r>
      <w:r>
        <w:rPr>
          <w:rFonts w:ascii="仿宋_GB2312" w:eastAsia="仿宋_GB2312" w:hAnsi="仿宋"/>
          <w:color w:val="000000"/>
          <w:sz w:val="32"/>
          <w:szCs w:val="32"/>
        </w:rPr>
        <w:t>202</w:t>
      </w:r>
      <w:r>
        <w:rPr>
          <w:rFonts w:ascii="仿宋_GB2312" w:eastAsia="仿宋_GB2312" w:hAnsi="仿宋" w:hint="eastAsia"/>
          <w:color w:val="000000"/>
          <w:sz w:val="32"/>
          <w:szCs w:val="32"/>
        </w:rPr>
        <w:t>3</w:t>
      </w:r>
      <w:r>
        <w:rPr>
          <w:rFonts w:ascii="仿宋_GB2312" w:eastAsia="仿宋_GB2312" w:hAnsi="仿宋" w:hint="eastAsia"/>
          <w:color w:val="000000"/>
          <w:sz w:val="32"/>
          <w:szCs w:val="32"/>
        </w:rPr>
        <w:t>〕</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7-5</w:t>
      </w:r>
      <w:r>
        <w:rPr>
          <w:rFonts w:ascii="仿宋_GB2312" w:eastAsia="仿宋_GB2312" w:hAnsi="仿宋_GB2312" w:cs="仿宋_GB2312" w:hint="eastAsia"/>
          <w:color w:val="000000"/>
          <w:sz w:val="32"/>
          <w:szCs w:val="32"/>
        </w:rPr>
        <w:t>号</w:t>
      </w:r>
    </w:p>
    <w:p w:rsidR="00960E7B" w:rsidRDefault="00960E7B">
      <w:pPr>
        <w:spacing w:line="480" w:lineRule="exact"/>
        <w:ind w:firstLineChars="200" w:firstLine="640"/>
        <w:rPr>
          <w:rFonts w:ascii="仿宋_GB2312" w:eastAsia="仿宋_GB2312" w:hAnsi="仿宋"/>
          <w:sz w:val="32"/>
          <w:szCs w:val="32"/>
        </w:rPr>
      </w:pP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t>一、征收土地范围及现状</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（一）拟征收土地范围</w:t>
      </w:r>
    </w:p>
    <w:p w:rsidR="00960E7B" w:rsidRDefault="00654287">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本次拟征收土地位于周至县</w:t>
      </w:r>
      <w:r>
        <w:rPr>
          <w:rFonts w:ascii="仿宋_GB2312" w:eastAsia="仿宋_GB2312" w:hAnsi="仿宋_GB2312" w:cs="仿宋_GB2312" w:hint="eastAsia"/>
          <w:sz w:val="32"/>
          <w:szCs w:val="32"/>
        </w:rPr>
        <w:t>二曲街道小寨子村</w:t>
      </w:r>
      <w:r>
        <w:rPr>
          <w:rFonts w:ascii="仿宋_GB2312" w:eastAsia="仿宋_GB2312" w:hAnsi="仿宋_GB2312" w:cs="仿宋_GB2312" w:hint="eastAsia"/>
          <w:sz w:val="32"/>
          <w:szCs w:val="32"/>
        </w:rPr>
        <w:t>范围内。</w:t>
      </w:r>
      <w:r>
        <w:rPr>
          <w:rFonts w:ascii="仿宋_GB2312" w:eastAsia="仿宋_GB2312" w:hAnsi="仿宋_GB2312" w:cs="仿宋_GB2312" w:hint="eastAsia"/>
          <w:sz w:val="32"/>
          <w:szCs w:val="32"/>
        </w:rPr>
        <w:t>拟征收土地面积</w:t>
      </w:r>
      <w:r>
        <w:rPr>
          <w:rFonts w:ascii="仿宋_GB2312" w:eastAsia="仿宋_GB2312" w:hAnsi="仿宋_GB2312" w:cs="仿宋_GB2312" w:hint="eastAsia"/>
          <w:sz w:val="32"/>
          <w:szCs w:val="32"/>
        </w:rPr>
        <w:t>0.8710</w:t>
      </w:r>
      <w:r>
        <w:rPr>
          <w:rFonts w:ascii="仿宋_GB2312" w:eastAsia="仿宋_GB2312" w:hAnsi="仿宋_GB2312" w:cs="仿宋_GB2312" w:hint="eastAsia"/>
          <w:sz w:val="32"/>
          <w:szCs w:val="32"/>
        </w:rPr>
        <w:t>公顷。</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（二）拟征收土地现状</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本次拟征收土地的权属、地类、面积如下：</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16"/>
        <w:gridCol w:w="2895"/>
        <w:gridCol w:w="2902"/>
      </w:tblGrid>
      <w:tr w:rsidR="00960E7B">
        <w:trPr>
          <w:trHeight w:val="600"/>
          <w:jc w:val="center"/>
        </w:trPr>
        <w:tc>
          <w:tcPr>
            <w:tcW w:w="2816"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权属</w:t>
            </w:r>
          </w:p>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（以勘界为准）</w:t>
            </w:r>
          </w:p>
        </w:tc>
        <w:tc>
          <w:tcPr>
            <w:tcW w:w="2895"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地类名称</w:t>
            </w:r>
          </w:p>
        </w:tc>
        <w:tc>
          <w:tcPr>
            <w:tcW w:w="2902"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面积（公顷）</w:t>
            </w:r>
          </w:p>
        </w:tc>
      </w:tr>
      <w:tr w:rsidR="00960E7B">
        <w:trPr>
          <w:trHeight w:val="400"/>
          <w:jc w:val="center"/>
        </w:trPr>
        <w:tc>
          <w:tcPr>
            <w:tcW w:w="2816" w:type="dxa"/>
            <w:vMerge/>
            <w:vAlign w:val="center"/>
          </w:tcPr>
          <w:p w:rsidR="00960E7B" w:rsidRDefault="00960E7B">
            <w:pPr>
              <w:tabs>
                <w:tab w:val="left" w:pos="465"/>
              </w:tabs>
              <w:spacing w:line="400" w:lineRule="exact"/>
              <w:rPr>
                <w:rFonts w:ascii="仿宋_GB2312" w:eastAsia="仿宋_GB2312"/>
                <w:sz w:val="24"/>
              </w:rPr>
            </w:pPr>
          </w:p>
        </w:tc>
        <w:tc>
          <w:tcPr>
            <w:tcW w:w="2895" w:type="dxa"/>
            <w:vMerge/>
            <w:vAlign w:val="center"/>
          </w:tcPr>
          <w:p w:rsidR="00960E7B" w:rsidRDefault="00960E7B">
            <w:pPr>
              <w:tabs>
                <w:tab w:val="left" w:pos="465"/>
              </w:tabs>
              <w:spacing w:line="400" w:lineRule="exact"/>
              <w:rPr>
                <w:rFonts w:ascii="仿宋_GB2312" w:eastAsia="仿宋_GB2312"/>
                <w:sz w:val="24"/>
              </w:rPr>
            </w:pPr>
          </w:p>
        </w:tc>
        <w:tc>
          <w:tcPr>
            <w:tcW w:w="2902" w:type="dxa"/>
            <w:vMerge/>
            <w:vAlign w:val="center"/>
          </w:tcPr>
          <w:p w:rsidR="00960E7B" w:rsidRDefault="00960E7B">
            <w:pPr>
              <w:tabs>
                <w:tab w:val="left" w:pos="465"/>
              </w:tabs>
              <w:spacing w:line="400" w:lineRule="exact"/>
              <w:rPr>
                <w:rFonts w:ascii="仿宋_GB2312" w:eastAsia="仿宋_GB2312"/>
                <w:sz w:val="24"/>
              </w:rPr>
            </w:pPr>
          </w:p>
        </w:tc>
      </w:tr>
      <w:tr w:rsidR="00960E7B">
        <w:trPr>
          <w:trHeight w:hRule="exact" w:val="707"/>
          <w:jc w:val="center"/>
        </w:trPr>
        <w:tc>
          <w:tcPr>
            <w:tcW w:w="2816" w:type="dxa"/>
            <w:vMerge w:val="restart"/>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周至县</w:t>
            </w:r>
            <w:r>
              <w:rPr>
                <w:rFonts w:ascii="仿宋_GB2312" w:eastAsia="仿宋_GB2312" w:hint="eastAsia"/>
                <w:sz w:val="24"/>
              </w:rPr>
              <w:t>二曲街道</w:t>
            </w:r>
          </w:p>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小寨子村</w:t>
            </w:r>
          </w:p>
        </w:tc>
        <w:tc>
          <w:tcPr>
            <w:tcW w:w="2895"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水浇地</w:t>
            </w:r>
          </w:p>
        </w:tc>
        <w:tc>
          <w:tcPr>
            <w:tcW w:w="2902" w:type="dxa"/>
            <w:vAlign w:val="center"/>
          </w:tcPr>
          <w:p w:rsidR="00960E7B" w:rsidRDefault="00654287">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0.8671</w:t>
            </w:r>
          </w:p>
        </w:tc>
      </w:tr>
      <w:tr w:rsidR="00960E7B">
        <w:trPr>
          <w:trHeight w:hRule="exact" w:val="707"/>
          <w:jc w:val="center"/>
        </w:trPr>
        <w:tc>
          <w:tcPr>
            <w:tcW w:w="2816" w:type="dxa"/>
            <w:vMerge/>
            <w:vAlign w:val="center"/>
          </w:tcPr>
          <w:p w:rsidR="00960E7B" w:rsidRDefault="00960E7B">
            <w:pPr>
              <w:tabs>
                <w:tab w:val="left" w:pos="465"/>
              </w:tabs>
              <w:spacing w:line="400" w:lineRule="exact"/>
              <w:jc w:val="center"/>
              <w:rPr>
                <w:rFonts w:ascii="仿宋_GB2312" w:eastAsia="仿宋_GB2312"/>
                <w:sz w:val="24"/>
              </w:rPr>
            </w:pPr>
          </w:p>
        </w:tc>
        <w:tc>
          <w:tcPr>
            <w:tcW w:w="2895" w:type="dxa"/>
            <w:vAlign w:val="center"/>
          </w:tcPr>
          <w:p w:rsidR="00960E7B" w:rsidRDefault="00654287">
            <w:pPr>
              <w:tabs>
                <w:tab w:val="left" w:pos="465"/>
              </w:tabs>
              <w:spacing w:line="400" w:lineRule="exact"/>
              <w:jc w:val="center"/>
              <w:rPr>
                <w:rFonts w:ascii="仿宋_GB2312" w:eastAsia="仿宋_GB2312"/>
                <w:sz w:val="24"/>
              </w:rPr>
            </w:pPr>
            <w:r>
              <w:rPr>
                <w:rFonts w:ascii="仿宋_GB2312" w:eastAsia="仿宋_GB2312" w:hint="eastAsia"/>
                <w:sz w:val="24"/>
              </w:rPr>
              <w:t>果园</w:t>
            </w:r>
          </w:p>
        </w:tc>
        <w:tc>
          <w:tcPr>
            <w:tcW w:w="2902" w:type="dxa"/>
            <w:vAlign w:val="center"/>
          </w:tcPr>
          <w:p w:rsidR="00960E7B" w:rsidRDefault="00654287">
            <w:pPr>
              <w:tabs>
                <w:tab w:val="left" w:pos="465"/>
              </w:tabs>
              <w:spacing w:line="400" w:lineRule="exact"/>
              <w:jc w:val="center"/>
              <w:rPr>
                <w:rFonts w:ascii="仿宋_GB2312" w:eastAsia="仿宋_GB2312" w:hAnsi="宋体" w:cs="宋体"/>
                <w:kern w:val="0"/>
                <w:sz w:val="24"/>
              </w:rPr>
            </w:pPr>
            <w:r>
              <w:rPr>
                <w:rFonts w:ascii="仿宋_GB2312" w:eastAsia="仿宋_GB2312" w:hAnsi="宋体" w:cs="宋体" w:hint="eastAsia"/>
                <w:kern w:val="0"/>
                <w:sz w:val="24"/>
              </w:rPr>
              <w:t>0.0039</w:t>
            </w:r>
          </w:p>
        </w:tc>
      </w:tr>
      <w:tr w:rsidR="00960E7B">
        <w:trPr>
          <w:trHeight w:val="553"/>
          <w:jc w:val="center"/>
        </w:trPr>
        <w:tc>
          <w:tcPr>
            <w:tcW w:w="5711" w:type="dxa"/>
            <w:gridSpan w:val="2"/>
            <w:vAlign w:val="center"/>
          </w:tcPr>
          <w:p w:rsidR="00960E7B" w:rsidRDefault="00654287">
            <w:pPr>
              <w:spacing w:line="400" w:lineRule="exact"/>
              <w:jc w:val="center"/>
              <w:rPr>
                <w:rFonts w:ascii="仿宋_GB2312" w:eastAsia="仿宋_GB2312"/>
                <w:b/>
                <w:sz w:val="24"/>
              </w:rPr>
            </w:pPr>
            <w:r>
              <w:rPr>
                <w:rFonts w:ascii="仿宋_GB2312" w:eastAsia="仿宋_GB2312" w:hint="eastAsia"/>
                <w:b/>
                <w:sz w:val="24"/>
              </w:rPr>
              <w:t>合计</w:t>
            </w:r>
          </w:p>
        </w:tc>
        <w:tc>
          <w:tcPr>
            <w:tcW w:w="2902" w:type="dxa"/>
            <w:vAlign w:val="center"/>
          </w:tcPr>
          <w:p w:rsidR="00960E7B" w:rsidRDefault="00654287">
            <w:pPr>
              <w:spacing w:line="400" w:lineRule="exact"/>
              <w:jc w:val="center"/>
              <w:rPr>
                <w:rFonts w:ascii="仿宋_GB2312" w:eastAsia="仿宋_GB2312"/>
                <w:b/>
                <w:sz w:val="24"/>
              </w:rPr>
            </w:pPr>
            <w:r>
              <w:rPr>
                <w:rFonts w:ascii="仿宋_GB2312" w:eastAsia="仿宋_GB2312" w:hint="eastAsia"/>
                <w:b/>
                <w:sz w:val="24"/>
              </w:rPr>
              <w:t>0.8710</w:t>
            </w:r>
          </w:p>
        </w:tc>
      </w:tr>
    </w:tbl>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涉及的农村村民住宅、其他地上附着物和青苗等的权属、种类、数量等信息以现状调查表为准。</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t>二、征收目的</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本次拟征收土地的用途为</w:t>
      </w:r>
      <w:r>
        <w:rPr>
          <w:rFonts w:ascii="仿宋_GB2312" w:eastAsia="仿宋_GB2312" w:hAnsi="仿宋_GB2312" w:cs="仿宋_GB2312" w:hint="eastAsia"/>
          <w:sz w:val="32"/>
          <w:szCs w:val="32"/>
        </w:rPr>
        <w:t>公用设施</w:t>
      </w:r>
      <w:r>
        <w:rPr>
          <w:rFonts w:ascii="仿宋_GB2312" w:eastAsia="仿宋_GB2312" w:hAnsi="仿宋_GB2312" w:cs="仿宋_GB2312" w:hint="eastAsia"/>
          <w:sz w:val="32"/>
          <w:szCs w:val="32"/>
        </w:rPr>
        <w:t>用地</w:t>
      </w:r>
      <w:r>
        <w:rPr>
          <w:rFonts w:ascii="仿宋_GB2312" w:eastAsia="仿宋_GB2312" w:hAnsi="仿宋_GB2312" w:cs="仿宋_GB2312" w:hint="eastAsia"/>
          <w:color w:val="000000"/>
          <w:sz w:val="32"/>
          <w:szCs w:val="32"/>
        </w:rPr>
        <w:t>，该用地符合《中华人民共和国土地管理法》第四十五条第</w:t>
      </w: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款规定，确需征收农民集体所有土地。</w:t>
      </w:r>
    </w:p>
    <w:p w:rsidR="00960E7B" w:rsidRDefault="00654287">
      <w:pPr>
        <w:spacing w:line="640" w:lineRule="exact"/>
        <w:ind w:firstLineChars="200" w:firstLine="640"/>
        <w:rPr>
          <w:rFonts w:ascii="黑体" w:eastAsia="黑体" w:hAnsi="黑体"/>
          <w:sz w:val="32"/>
          <w:szCs w:val="32"/>
        </w:rPr>
      </w:pPr>
      <w:r>
        <w:rPr>
          <w:rFonts w:ascii="黑体" w:eastAsia="黑体" w:hAnsi="黑体" w:hint="eastAsia"/>
          <w:sz w:val="32"/>
          <w:szCs w:val="32"/>
        </w:rPr>
        <w:t>三、补偿标准及安置方式</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依据陕西省人民政府《关于公布全省征收农用地区片综合地价的通知》（陕政发〔</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12</w:t>
      </w:r>
      <w:r>
        <w:rPr>
          <w:rFonts w:ascii="仿宋_GB2312" w:eastAsia="仿宋_GB2312" w:hAnsi="仿宋_GB2312" w:cs="仿宋_GB2312" w:hint="eastAsia"/>
          <w:color w:val="000000"/>
          <w:sz w:val="32"/>
          <w:szCs w:val="32"/>
        </w:rPr>
        <w:t>号）和周至县人民政府《关于公布全县征收农用地区片综合地价的通告》（周政告字〔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 xml:space="preserve"> 2</w:t>
      </w:r>
      <w:r>
        <w:rPr>
          <w:rFonts w:ascii="仿宋_GB2312" w:eastAsia="仿宋_GB2312" w:hAnsi="仿宋_GB2312" w:cs="仿宋_GB2312" w:hint="eastAsia"/>
          <w:color w:val="000000"/>
          <w:sz w:val="32"/>
          <w:szCs w:val="32"/>
        </w:rPr>
        <w:t>号）文件规定，该项目拟征收集体土地</w:t>
      </w:r>
      <w:r>
        <w:rPr>
          <w:rFonts w:ascii="仿宋_GB2312" w:eastAsia="仿宋_GB2312" w:hAnsi="仿宋_GB2312" w:cs="仿宋_GB2312" w:hint="eastAsia"/>
          <w:color w:val="000000"/>
          <w:sz w:val="32"/>
          <w:szCs w:val="32"/>
        </w:rPr>
        <w:t>0.8710</w:t>
      </w:r>
      <w:r>
        <w:rPr>
          <w:rFonts w:ascii="仿宋_GB2312" w:eastAsia="仿宋_GB2312" w:hAnsi="仿宋_GB2312" w:cs="仿宋_GB2312" w:hint="eastAsia"/>
          <w:color w:val="000000"/>
          <w:sz w:val="32"/>
          <w:szCs w:val="32"/>
        </w:rPr>
        <w:t>公顷，共涉及</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个征地区片综合地价片区，标准为每亩</w:t>
      </w:r>
      <w:r>
        <w:rPr>
          <w:rFonts w:ascii="仿宋_GB2312" w:eastAsia="仿宋_GB2312" w:hAnsi="仿宋_GB2312" w:cs="仿宋_GB2312" w:hint="eastAsia"/>
          <w:color w:val="000000"/>
          <w:sz w:val="32"/>
          <w:szCs w:val="32"/>
        </w:rPr>
        <w:t>6.508</w:t>
      </w:r>
      <w:r>
        <w:rPr>
          <w:rFonts w:ascii="仿宋_GB2312" w:eastAsia="仿宋_GB2312" w:hAnsi="仿宋_GB2312" w:cs="仿宋_GB2312" w:hint="eastAsia"/>
          <w:color w:val="000000"/>
          <w:sz w:val="32"/>
          <w:szCs w:val="32"/>
        </w:rPr>
        <w:t>万元。</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本次拟征收土地范围内的农村村民住宅等补偿</w:t>
      </w:r>
      <w:r>
        <w:rPr>
          <w:rFonts w:ascii="仿宋_GB2312" w:eastAsia="仿宋_GB2312" w:hAnsi="仿宋_GB2312" w:cs="仿宋_GB2312" w:hint="eastAsia"/>
          <w:color w:val="000000"/>
          <w:sz w:val="32"/>
          <w:szCs w:val="32"/>
        </w:rPr>
        <w:t>参</w:t>
      </w:r>
      <w:r>
        <w:rPr>
          <w:rFonts w:ascii="仿宋_GB2312" w:eastAsia="仿宋_GB2312" w:hAnsi="仿宋_GB2312" w:cs="仿宋_GB2312" w:hint="eastAsia"/>
          <w:color w:val="000000"/>
          <w:sz w:val="32"/>
          <w:szCs w:val="32"/>
        </w:rPr>
        <w:t>照周至县人民政府办公室</w:t>
      </w:r>
      <w:r>
        <w:rPr>
          <w:rFonts w:ascii="仿宋_GB2312" w:eastAsia="仿宋_GB2312" w:hAnsi="仿宋" w:hint="eastAsia"/>
          <w:sz w:val="32"/>
          <w:szCs w:val="32"/>
        </w:rPr>
        <w:t>《关于印发</w:t>
      </w:r>
      <w:r>
        <w:rPr>
          <w:rFonts w:ascii="仿宋_GB2312" w:eastAsia="仿宋_GB2312" w:hAnsi="仿宋"/>
          <w:sz w:val="32"/>
          <w:szCs w:val="32"/>
        </w:rPr>
        <w:t>&lt;</w:t>
      </w:r>
      <w:r>
        <w:rPr>
          <w:rFonts w:ascii="仿宋_GB2312" w:eastAsia="仿宋_GB2312" w:hAnsi="仿宋" w:hint="eastAsia"/>
          <w:sz w:val="32"/>
          <w:szCs w:val="32"/>
        </w:rPr>
        <w:t>周至县城新区房屋征收与补偿安置方案</w:t>
      </w:r>
      <w:r>
        <w:rPr>
          <w:rFonts w:ascii="仿宋_GB2312" w:eastAsia="仿宋_GB2312" w:hAnsi="仿宋"/>
          <w:sz w:val="32"/>
          <w:szCs w:val="32"/>
        </w:rPr>
        <w:t>&gt;</w:t>
      </w:r>
      <w:r>
        <w:rPr>
          <w:rFonts w:ascii="仿宋_GB2312" w:eastAsia="仿宋_GB2312" w:hAnsi="仿宋" w:hint="eastAsia"/>
          <w:sz w:val="32"/>
          <w:szCs w:val="32"/>
        </w:rPr>
        <w:t>的通知》（周政办发〔</w:t>
      </w:r>
      <w:r>
        <w:rPr>
          <w:rFonts w:ascii="仿宋_GB2312" w:eastAsia="仿宋_GB2312" w:hAnsi="仿宋" w:hint="eastAsia"/>
          <w:sz w:val="32"/>
          <w:szCs w:val="32"/>
        </w:rPr>
        <w:t>20</w:t>
      </w:r>
      <w:r>
        <w:rPr>
          <w:rFonts w:ascii="仿宋_GB2312" w:eastAsia="仿宋_GB2312" w:hAnsi="仿宋" w:hint="eastAsia"/>
          <w:sz w:val="32"/>
          <w:szCs w:val="32"/>
        </w:rPr>
        <w:t>11</w:t>
      </w:r>
      <w:r>
        <w:rPr>
          <w:rFonts w:ascii="仿宋_GB2312" w:eastAsia="仿宋_GB2312" w:hAnsi="仿宋" w:hint="eastAsia"/>
          <w:sz w:val="32"/>
          <w:szCs w:val="32"/>
        </w:rPr>
        <w:t>〕</w:t>
      </w:r>
      <w:r>
        <w:rPr>
          <w:rFonts w:ascii="仿宋_GB2312" w:eastAsia="仿宋_GB2312" w:hAnsi="仿宋" w:hint="eastAsia"/>
          <w:sz w:val="32"/>
          <w:szCs w:val="32"/>
        </w:rPr>
        <w:t>97</w:t>
      </w:r>
      <w:r>
        <w:rPr>
          <w:rFonts w:ascii="仿宋_GB2312" w:eastAsia="仿宋_GB2312" w:hAnsi="仿宋" w:hint="eastAsia"/>
          <w:sz w:val="32"/>
          <w:szCs w:val="32"/>
        </w:rPr>
        <w:t>号）执行。</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本次拟征收土地范围内的青苗和地上附着物等补偿参照周至县人民政府办公室</w:t>
      </w:r>
      <w:r>
        <w:rPr>
          <w:rFonts w:ascii="仿宋_GB2312" w:eastAsia="仿宋_GB2312" w:hAnsi="仿宋" w:hint="eastAsia"/>
          <w:sz w:val="32"/>
          <w:szCs w:val="32"/>
        </w:rPr>
        <w:t>《关于印发</w:t>
      </w:r>
      <w:r>
        <w:rPr>
          <w:rFonts w:ascii="仿宋_GB2312" w:eastAsia="仿宋_GB2312" w:hAnsi="仿宋"/>
          <w:sz w:val="32"/>
          <w:szCs w:val="32"/>
        </w:rPr>
        <w:t>&lt;</w:t>
      </w:r>
      <w:r>
        <w:rPr>
          <w:rFonts w:ascii="仿宋_GB2312" w:eastAsia="仿宋_GB2312" w:hAnsi="仿宋" w:hint="eastAsia"/>
          <w:sz w:val="32"/>
          <w:szCs w:val="32"/>
        </w:rPr>
        <w:t>周至县城新区房屋征收与补偿安置方案</w:t>
      </w:r>
      <w:r>
        <w:rPr>
          <w:rFonts w:ascii="仿宋_GB2312" w:eastAsia="仿宋_GB2312" w:hAnsi="仿宋"/>
          <w:sz w:val="32"/>
          <w:szCs w:val="32"/>
        </w:rPr>
        <w:t>&gt;</w:t>
      </w:r>
      <w:r>
        <w:rPr>
          <w:rFonts w:ascii="仿宋_GB2312" w:eastAsia="仿宋_GB2312" w:hAnsi="仿宋" w:hint="eastAsia"/>
          <w:sz w:val="32"/>
          <w:szCs w:val="32"/>
        </w:rPr>
        <w:t>的通知》（周政办发〔</w:t>
      </w:r>
      <w:r>
        <w:rPr>
          <w:rFonts w:ascii="仿宋_GB2312" w:eastAsia="仿宋_GB2312" w:hAnsi="仿宋" w:hint="eastAsia"/>
          <w:sz w:val="32"/>
          <w:szCs w:val="32"/>
        </w:rPr>
        <w:t>20</w:t>
      </w:r>
      <w:r>
        <w:rPr>
          <w:rFonts w:ascii="仿宋_GB2312" w:eastAsia="仿宋_GB2312" w:hAnsi="仿宋" w:hint="eastAsia"/>
          <w:sz w:val="32"/>
          <w:szCs w:val="32"/>
        </w:rPr>
        <w:t>11</w:t>
      </w:r>
      <w:r>
        <w:rPr>
          <w:rFonts w:ascii="仿宋_GB2312" w:eastAsia="仿宋_GB2312" w:hAnsi="仿宋" w:hint="eastAsia"/>
          <w:sz w:val="32"/>
          <w:szCs w:val="32"/>
        </w:rPr>
        <w:t>〕</w:t>
      </w:r>
      <w:r>
        <w:rPr>
          <w:rFonts w:ascii="仿宋_GB2312" w:eastAsia="仿宋_GB2312" w:hAnsi="仿宋" w:hint="eastAsia"/>
          <w:sz w:val="32"/>
          <w:szCs w:val="32"/>
        </w:rPr>
        <w:t>97</w:t>
      </w:r>
      <w:r>
        <w:rPr>
          <w:rFonts w:ascii="仿宋_GB2312" w:eastAsia="仿宋_GB2312" w:hAnsi="仿宋" w:hint="eastAsia"/>
          <w:sz w:val="32"/>
          <w:szCs w:val="32"/>
        </w:rPr>
        <w:t>号）执行。</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被征地农民采取以货币安置、社会保险安置为主的方式进行安置。</w:t>
      </w:r>
    </w:p>
    <w:p w:rsidR="00960E7B" w:rsidRDefault="00654287">
      <w:pPr>
        <w:spacing w:line="640" w:lineRule="exact"/>
        <w:ind w:firstLineChars="200" w:firstLine="640"/>
        <w:rPr>
          <w:rFonts w:ascii="黑体" w:eastAsia="黑体" w:hAnsi="黑体"/>
          <w:sz w:val="32"/>
          <w:szCs w:val="32"/>
        </w:rPr>
      </w:pPr>
      <w:r>
        <w:rPr>
          <w:rFonts w:ascii="黑体" w:eastAsia="黑体" w:hAnsi="黑体" w:hint="eastAsia"/>
          <w:sz w:val="32"/>
          <w:szCs w:val="32"/>
        </w:rPr>
        <w:t>四、补偿登记办理时间及地点</w:t>
      </w:r>
    </w:p>
    <w:p w:rsidR="00960E7B" w:rsidRDefault="00654287">
      <w:pPr>
        <w:spacing w:line="64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本次拟征收土地的所有权人、使用权人应当于</w:t>
      </w: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 xml:space="preserve">  25</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至</w:t>
      </w:r>
      <w:r>
        <w:rPr>
          <w:rFonts w:ascii="仿宋_GB2312" w:eastAsia="仿宋_GB2312" w:hAnsi="仿宋_GB2312" w:cs="仿宋_GB2312" w:hint="eastAsia"/>
          <w:color w:val="000000"/>
          <w:sz w:val="32"/>
          <w:szCs w:val="32"/>
        </w:rPr>
        <w:t>2023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24</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持不动产权属证明及相关材料，到</w:t>
      </w:r>
      <w:r>
        <w:rPr>
          <w:rFonts w:ascii="仿宋_GB2312" w:eastAsia="仿宋_GB2312" w:hAnsi="仿宋_GB2312" w:cs="仿宋_GB2312" w:hint="eastAsia"/>
          <w:sz w:val="32"/>
          <w:szCs w:val="32"/>
        </w:rPr>
        <w:t>二曲街道办事处</w:t>
      </w:r>
      <w:r>
        <w:rPr>
          <w:rFonts w:ascii="仿宋_GB2312" w:eastAsia="仿宋_GB2312" w:hAnsi="仿宋_GB2312" w:cs="仿宋_GB2312" w:hint="eastAsia"/>
          <w:color w:val="000000"/>
          <w:sz w:val="32"/>
          <w:szCs w:val="32"/>
        </w:rPr>
        <w:t>办理补偿登记。在规定期限内不办理土地补偿登</w:t>
      </w:r>
      <w:r>
        <w:rPr>
          <w:rFonts w:ascii="仿宋_GB2312" w:eastAsia="仿宋_GB2312" w:hAnsi="仿宋_GB2312" w:cs="仿宋_GB2312" w:hint="eastAsia"/>
          <w:color w:val="000000"/>
          <w:sz w:val="32"/>
          <w:szCs w:val="32"/>
        </w:rPr>
        <w:lastRenderedPageBreak/>
        <w:t>记的，将以土地调查结果为准。</w:t>
      </w:r>
    </w:p>
    <w:p w:rsidR="00960E7B" w:rsidRDefault="00654287">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自本公告发布之日起</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960E7B" w:rsidRDefault="00654287">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本公告期满后将</w:t>
      </w:r>
      <w:r>
        <w:rPr>
          <w:rFonts w:ascii="仿宋_GB2312" w:eastAsia="仿宋_GB2312" w:hAnsi="仿宋_GB2312" w:cs="仿宋_GB2312" w:hint="eastAsia"/>
          <w:color w:val="000000"/>
          <w:sz w:val="32"/>
          <w:szCs w:val="32"/>
        </w:rPr>
        <w:t>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960E7B" w:rsidRDefault="00960E7B">
      <w:pPr>
        <w:spacing w:line="600" w:lineRule="exact"/>
        <w:ind w:firstLineChars="200" w:firstLine="640"/>
        <w:rPr>
          <w:rFonts w:ascii="仿宋_GB2312" w:eastAsia="仿宋_GB2312" w:hAnsi="仿宋_GB2312" w:cs="仿宋_GB2312"/>
          <w:color w:val="000000"/>
          <w:sz w:val="32"/>
          <w:szCs w:val="32"/>
        </w:rPr>
      </w:pPr>
    </w:p>
    <w:p w:rsidR="00960E7B" w:rsidRDefault="00960E7B">
      <w:pPr>
        <w:spacing w:line="600" w:lineRule="exact"/>
        <w:ind w:firstLineChars="200" w:firstLine="640"/>
        <w:rPr>
          <w:rFonts w:ascii="仿宋_GB2312" w:eastAsia="仿宋_GB2312" w:hAnsi="仿宋_GB2312" w:cs="仿宋_GB2312"/>
          <w:color w:val="000000"/>
          <w:sz w:val="32"/>
          <w:szCs w:val="32"/>
        </w:rPr>
      </w:pPr>
    </w:p>
    <w:p w:rsidR="00960E7B" w:rsidRDefault="00654287" w:rsidP="0031309E">
      <w:pPr>
        <w:spacing w:line="600" w:lineRule="exact"/>
        <w:ind w:firstLineChars="1599" w:firstLine="5117"/>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周至县人民政府</w:t>
      </w:r>
    </w:p>
    <w:p w:rsidR="00960E7B" w:rsidRDefault="00654287" w:rsidP="0031309E">
      <w:pPr>
        <w:spacing w:line="600" w:lineRule="exact"/>
        <w:ind w:firstLineChars="1575" w:firstLine="504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25</w:t>
      </w:r>
      <w:bookmarkStart w:id="2" w:name="_GoBack"/>
      <w:bookmarkEnd w:id="2"/>
      <w:r>
        <w:rPr>
          <w:rFonts w:ascii="仿宋_GB2312" w:eastAsia="仿宋_GB2312" w:hAnsi="仿宋_GB2312" w:cs="仿宋_GB2312" w:hint="eastAsia"/>
          <w:color w:val="000000"/>
          <w:sz w:val="32"/>
          <w:szCs w:val="32"/>
        </w:rPr>
        <w:t>日</w:t>
      </w:r>
    </w:p>
    <w:sectPr w:rsidR="00960E7B" w:rsidSect="00960E7B">
      <w:footerReference w:type="even" r:id="rId6"/>
      <w:footerReference w:type="default" r:id="rId7"/>
      <w:pgSz w:w="11906" w:h="16838"/>
      <w:pgMar w:top="1701" w:right="1588" w:bottom="1588" w:left="1588" w:header="567" w:footer="680"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287" w:rsidRDefault="00654287" w:rsidP="00960E7B">
      <w:r>
        <w:separator/>
      </w:r>
    </w:p>
  </w:endnote>
  <w:endnote w:type="continuationSeparator" w:id="1">
    <w:p w:rsidR="00654287" w:rsidRDefault="00654287" w:rsidP="00960E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E7B" w:rsidRDefault="00960E7B">
    <w:pPr>
      <w:pStyle w:val="a5"/>
      <w:framePr w:wrap="around" w:vAnchor="text" w:hAnchor="margin" w:xAlign="right" w:y="1"/>
      <w:rPr>
        <w:rStyle w:val="a8"/>
      </w:rPr>
    </w:pPr>
    <w:r>
      <w:rPr>
        <w:rStyle w:val="a8"/>
      </w:rPr>
      <w:fldChar w:fldCharType="begin"/>
    </w:r>
    <w:r w:rsidR="00654287">
      <w:rPr>
        <w:rStyle w:val="a8"/>
      </w:rPr>
      <w:instrText xml:space="preserve">PAGE  </w:instrText>
    </w:r>
    <w:r>
      <w:rPr>
        <w:rStyle w:val="a8"/>
      </w:rPr>
      <w:fldChar w:fldCharType="end"/>
    </w:r>
  </w:p>
  <w:p w:rsidR="00960E7B" w:rsidRDefault="00960E7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E7B" w:rsidRDefault="00960E7B">
    <w:pPr>
      <w:pStyle w:val="a5"/>
      <w:framePr w:wrap="around" w:vAnchor="text" w:hAnchor="page" w:x="9166" w:y="-550"/>
      <w:rPr>
        <w:rStyle w:val="a8"/>
        <w:rFonts w:ascii="仿宋_GB2312" w:eastAsia="仿宋_GB2312"/>
        <w:sz w:val="32"/>
        <w:szCs w:val="32"/>
      </w:rPr>
    </w:pPr>
    <w:r>
      <w:rPr>
        <w:rStyle w:val="a8"/>
        <w:rFonts w:ascii="仿宋_GB2312" w:eastAsia="仿宋_GB2312"/>
        <w:sz w:val="32"/>
        <w:szCs w:val="32"/>
      </w:rPr>
      <w:fldChar w:fldCharType="begin"/>
    </w:r>
    <w:r w:rsidR="00654287">
      <w:rPr>
        <w:rStyle w:val="a8"/>
        <w:rFonts w:ascii="仿宋_GB2312" w:eastAsia="仿宋_GB2312"/>
        <w:sz w:val="32"/>
        <w:szCs w:val="32"/>
      </w:rPr>
      <w:instrText xml:space="preserve">PAGE  </w:instrText>
    </w:r>
    <w:r>
      <w:rPr>
        <w:rStyle w:val="a8"/>
        <w:rFonts w:ascii="仿宋_GB2312" w:eastAsia="仿宋_GB2312"/>
        <w:sz w:val="32"/>
        <w:szCs w:val="32"/>
      </w:rPr>
      <w:fldChar w:fldCharType="separate"/>
    </w:r>
    <w:r w:rsidR="0031309E">
      <w:rPr>
        <w:rStyle w:val="a8"/>
        <w:rFonts w:ascii="仿宋_GB2312" w:eastAsia="仿宋_GB2312"/>
        <w:noProof/>
        <w:sz w:val="32"/>
        <w:szCs w:val="32"/>
      </w:rPr>
      <w:t>- 13 -</w:t>
    </w:r>
    <w:r>
      <w:rPr>
        <w:rStyle w:val="a8"/>
        <w:rFonts w:ascii="仿宋_GB2312" w:eastAsia="仿宋_GB2312"/>
        <w:sz w:val="32"/>
        <w:szCs w:val="32"/>
      </w:rPr>
      <w:fldChar w:fldCharType="end"/>
    </w:r>
  </w:p>
  <w:p w:rsidR="00960E7B" w:rsidRDefault="00960E7B">
    <w:pPr>
      <w:pStyle w:val="a5"/>
      <w:ind w:right="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287" w:rsidRDefault="00654287" w:rsidP="00960E7B">
      <w:r>
        <w:separator/>
      </w:r>
    </w:p>
  </w:footnote>
  <w:footnote w:type="continuationSeparator" w:id="1">
    <w:p w:rsidR="00654287" w:rsidRDefault="00654287" w:rsidP="00960E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WNiOTliNWU4ZmZhYTdiMjY3NTM1MDcxZjk0ZmQ3MWEifQ=="/>
  </w:docVars>
  <w:rsids>
    <w:rsidRoot w:val="00255B44"/>
    <w:rsid w:val="00001395"/>
    <w:rsid w:val="00002CC3"/>
    <w:rsid w:val="00003D05"/>
    <w:rsid w:val="00006F54"/>
    <w:rsid w:val="00011347"/>
    <w:rsid w:val="000173E7"/>
    <w:rsid w:val="00025667"/>
    <w:rsid w:val="00025A58"/>
    <w:rsid w:val="00025EAC"/>
    <w:rsid w:val="000261EF"/>
    <w:rsid w:val="00026F78"/>
    <w:rsid w:val="00035931"/>
    <w:rsid w:val="000422BC"/>
    <w:rsid w:val="0005658D"/>
    <w:rsid w:val="00056856"/>
    <w:rsid w:val="00065A3D"/>
    <w:rsid w:val="00071C42"/>
    <w:rsid w:val="00076E3C"/>
    <w:rsid w:val="00090451"/>
    <w:rsid w:val="00093C6F"/>
    <w:rsid w:val="00095D6D"/>
    <w:rsid w:val="000A007E"/>
    <w:rsid w:val="000A7CD5"/>
    <w:rsid w:val="000B3F86"/>
    <w:rsid w:val="000B6330"/>
    <w:rsid w:val="000C43FC"/>
    <w:rsid w:val="000C5AF3"/>
    <w:rsid w:val="000C7B8F"/>
    <w:rsid w:val="000C7BC8"/>
    <w:rsid w:val="000D333D"/>
    <w:rsid w:val="000D4B17"/>
    <w:rsid w:val="000E0AED"/>
    <w:rsid w:val="000E1E8D"/>
    <w:rsid w:val="000F10FE"/>
    <w:rsid w:val="000F402B"/>
    <w:rsid w:val="000F515A"/>
    <w:rsid w:val="000F57E0"/>
    <w:rsid w:val="000F6B57"/>
    <w:rsid w:val="00101DFC"/>
    <w:rsid w:val="00102671"/>
    <w:rsid w:val="001209F7"/>
    <w:rsid w:val="00121EE3"/>
    <w:rsid w:val="00122AAD"/>
    <w:rsid w:val="001234D5"/>
    <w:rsid w:val="00124572"/>
    <w:rsid w:val="00124B4F"/>
    <w:rsid w:val="00126690"/>
    <w:rsid w:val="00127E5C"/>
    <w:rsid w:val="00135C90"/>
    <w:rsid w:val="00143467"/>
    <w:rsid w:val="001435A7"/>
    <w:rsid w:val="001613C3"/>
    <w:rsid w:val="00164FD1"/>
    <w:rsid w:val="001864AA"/>
    <w:rsid w:val="00191293"/>
    <w:rsid w:val="0019285D"/>
    <w:rsid w:val="001A3C9D"/>
    <w:rsid w:val="001B35B7"/>
    <w:rsid w:val="001B3E95"/>
    <w:rsid w:val="001B4116"/>
    <w:rsid w:val="001B6B77"/>
    <w:rsid w:val="001B7C08"/>
    <w:rsid w:val="001C251D"/>
    <w:rsid w:val="001C3DE8"/>
    <w:rsid w:val="001C61D1"/>
    <w:rsid w:val="001D4550"/>
    <w:rsid w:val="001D669D"/>
    <w:rsid w:val="001E34FE"/>
    <w:rsid w:val="001E7DCE"/>
    <w:rsid w:val="002044C2"/>
    <w:rsid w:val="0020625E"/>
    <w:rsid w:val="002122FC"/>
    <w:rsid w:val="00215375"/>
    <w:rsid w:val="00216C9A"/>
    <w:rsid w:val="002237EB"/>
    <w:rsid w:val="0023693A"/>
    <w:rsid w:val="00237A26"/>
    <w:rsid w:val="00243C15"/>
    <w:rsid w:val="00245C83"/>
    <w:rsid w:val="00247270"/>
    <w:rsid w:val="002473B1"/>
    <w:rsid w:val="002500F5"/>
    <w:rsid w:val="0025266F"/>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19A"/>
    <w:rsid w:val="00293443"/>
    <w:rsid w:val="00295BCC"/>
    <w:rsid w:val="00297F14"/>
    <w:rsid w:val="002A5629"/>
    <w:rsid w:val="002B311C"/>
    <w:rsid w:val="002B35B2"/>
    <w:rsid w:val="002B3D8F"/>
    <w:rsid w:val="002B565E"/>
    <w:rsid w:val="002B7947"/>
    <w:rsid w:val="002C1A8F"/>
    <w:rsid w:val="002C576B"/>
    <w:rsid w:val="002C5804"/>
    <w:rsid w:val="002C6C09"/>
    <w:rsid w:val="002C7318"/>
    <w:rsid w:val="002D0B70"/>
    <w:rsid w:val="002D553B"/>
    <w:rsid w:val="002D7821"/>
    <w:rsid w:val="002E14E7"/>
    <w:rsid w:val="002F122A"/>
    <w:rsid w:val="002F3F2E"/>
    <w:rsid w:val="002F4B00"/>
    <w:rsid w:val="002F7069"/>
    <w:rsid w:val="002F75BF"/>
    <w:rsid w:val="002F785F"/>
    <w:rsid w:val="00300E66"/>
    <w:rsid w:val="0030333F"/>
    <w:rsid w:val="00303CF1"/>
    <w:rsid w:val="003120CF"/>
    <w:rsid w:val="00312AF2"/>
    <w:rsid w:val="0031309E"/>
    <w:rsid w:val="00313B6E"/>
    <w:rsid w:val="00315225"/>
    <w:rsid w:val="0031532C"/>
    <w:rsid w:val="00320478"/>
    <w:rsid w:val="003236AF"/>
    <w:rsid w:val="00324606"/>
    <w:rsid w:val="00330BCD"/>
    <w:rsid w:val="003313B9"/>
    <w:rsid w:val="0033503D"/>
    <w:rsid w:val="00335DC7"/>
    <w:rsid w:val="00336D2F"/>
    <w:rsid w:val="00341531"/>
    <w:rsid w:val="0034246D"/>
    <w:rsid w:val="003438E8"/>
    <w:rsid w:val="00343ABA"/>
    <w:rsid w:val="00347943"/>
    <w:rsid w:val="00350DA8"/>
    <w:rsid w:val="00351F49"/>
    <w:rsid w:val="00352D39"/>
    <w:rsid w:val="00353657"/>
    <w:rsid w:val="003542E0"/>
    <w:rsid w:val="00355F5C"/>
    <w:rsid w:val="003575BF"/>
    <w:rsid w:val="00365734"/>
    <w:rsid w:val="0036588D"/>
    <w:rsid w:val="00365BA4"/>
    <w:rsid w:val="00366C7A"/>
    <w:rsid w:val="00366DFA"/>
    <w:rsid w:val="00367798"/>
    <w:rsid w:val="0037201E"/>
    <w:rsid w:val="00375D00"/>
    <w:rsid w:val="00376379"/>
    <w:rsid w:val="003766E1"/>
    <w:rsid w:val="00381873"/>
    <w:rsid w:val="00381F09"/>
    <w:rsid w:val="00382414"/>
    <w:rsid w:val="003835E2"/>
    <w:rsid w:val="00391E5B"/>
    <w:rsid w:val="00392539"/>
    <w:rsid w:val="00395261"/>
    <w:rsid w:val="003A08F3"/>
    <w:rsid w:val="003B0C88"/>
    <w:rsid w:val="003B1955"/>
    <w:rsid w:val="003B47F6"/>
    <w:rsid w:val="003B4D9C"/>
    <w:rsid w:val="003B6F62"/>
    <w:rsid w:val="003C44D6"/>
    <w:rsid w:val="003D45B2"/>
    <w:rsid w:val="003D7AC0"/>
    <w:rsid w:val="003E1D9F"/>
    <w:rsid w:val="003E4488"/>
    <w:rsid w:val="003E661F"/>
    <w:rsid w:val="00401757"/>
    <w:rsid w:val="00403F13"/>
    <w:rsid w:val="004052CB"/>
    <w:rsid w:val="00406632"/>
    <w:rsid w:val="00407CB7"/>
    <w:rsid w:val="00411787"/>
    <w:rsid w:val="004144AB"/>
    <w:rsid w:val="00414A8F"/>
    <w:rsid w:val="0042032D"/>
    <w:rsid w:val="00423428"/>
    <w:rsid w:val="00433460"/>
    <w:rsid w:val="00445F3A"/>
    <w:rsid w:val="00447377"/>
    <w:rsid w:val="004500BB"/>
    <w:rsid w:val="004519E4"/>
    <w:rsid w:val="00452C0C"/>
    <w:rsid w:val="0045341A"/>
    <w:rsid w:val="00455C4A"/>
    <w:rsid w:val="004653EA"/>
    <w:rsid w:val="00476694"/>
    <w:rsid w:val="00483619"/>
    <w:rsid w:val="0048389C"/>
    <w:rsid w:val="0048490B"/>
    <w:rsid w:val="00486D47"/>
    <w:rsid w:val="0049385F"/>
    <w:rsid w:val="00496689"/>
    <w:rsid w:val="004A4006"/>
    <w:rsid w:val="004A74C8"/>
    <w:rsid w:val="004A76CD"/>
    <w:rsid w:val="004B0B19"/>
    <w:rsid w:val="004B12BD"/>
    <w:rsid w:val="004B1864"/>
    <w:rsid w:val="004B3001"/>
    <w:rsid w:val="004B3D36"/>
    <w:rsid w:val="004B5556"/>
    <w:rsid w:val="004B5611"/>
    <w:rsid w:val="004C1566"/>
    <w:rsid w:val="004C1841"/>
    <w:rsid w:val="004C4B7E"/>
    <w:rsid w:val="004C4D27"/>
    <w:rsid w:val="004C773A"/>
    <w:rsid w:val="004D2F90"/>
    <w:rsid w:val="004D36D9"/>
    <w:rsid w:val="004D48FC"/>
    <w:rsid w:val="004D5456"/>
    <w:rsid w:val="004E4CBB"/>
    <w:rsid w:val="004F1EBD"/>
    <w:rsid w:val="004F6B21"/>
    <w:rsid w:val="004F6BA2"/>
    <w:rsid w:val="005077DF"/>
    <w:rsid w:val="00510AE1"/>
    <w:rsid w:val="00511B15"/>
    <w:rsid w:val="00513B9E"/>
    <w:rsid w:val="0051438A"/>
    <w:rsid w:val="005206F7"/>
    <w:rsid w:val="0052278B"/>
    <w:rsid w:val="005312B1"/>
    <w:rsid w:val="00534BAA"/>
    <w:rsid w:val="00537FE4"/>
    <w:rsid w:val="00550B59"/>
    <w:rsid w:val="00551685"/>
    <w:rsid w:val="00557296"/>
    <w:rsid w:val="00561634"/>
    <w:rsid w:val="00562D7E"/>
    <w:rsid w:val="00564821"/>
    <w:rsid w:val="005660FC"/>
    <w:rsid w:val="00567BEC"/>
    <w:rsid w:val="00581AF2"/>
    <w:rsid w:val="005838D8"/>
    <w:rsid w:val="00590BC8"/>
    <w:rsid w:val="00593189"/>
    <w:rsid w:val="00595191"/>
    <w:rsid w:val="005973E3"/>
    <w:rsid w:val="005A2D76"/>
    <w:rsid w:val="005A412E"/>
    <w:rsid w:val="005B0D08"/>
    <w:rsid w:val="005B359F"/>
    <w:rsid w:val="005B6B19"/>
    <w:rsid w:val="005C09E7"/>
    <w:rsid w:val="005C6D54"/>
    <w:rsid w:val="005D4BFD"/>
    <w:rsid w:val="005D7CC3"/>
    <w:rsid w:val="005E2E9C"/>
    <w:rsid w:val="005E74D2"/>
    <w:rsid w:val="005F15A5"/>
    <w:rsid w:val="005F39C5"/>
    <w:rsid w:val="005F48BB"/>
    <w:rsid w:val="006053CB"/>
    <w:rsid w:val="006110BC"/>
    <w:rsid w:val="0061540B"/>
    <w:rsid w:val="00616464"/>
    <w:rsid w:val="00621A2E"/>
    <w:rsid w:val="00624B9E"/>
    <w:rsid w:val="00627ED4"/>
    <w:rsid w:val="00632EB1"/>
    <w:rsid w:val="00633B0C"/>
    <w:rsid w:val="00637484"/>
    <w:rsid w:val="006403E9"/>
    <w:rsid w:val="00654287"/>
    <w:rsid w:val="00654290"/>
    <w:rsid w:val="00654CD6"/>
    <w:rsid w:val="00662573"/>
    <w:rsid w:val="00663A05"/>
    <w:rsid w:val="0067233C"/>
    <w:rsid w:val="00677674"/>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D5A68"/>
    <w:rsid w:val="006E18B0"/>
    <w:rsid w:val="006E3AAC"/>
    <w:rsid w:val="006E43DE"/>
    <w:rsid w:val="006E5651"/>
    <w:rsid w:val="006F02D1"/>
    <w:rsid w:val="006F2BB2"/>
    <w:rsid w:val="006F2E43"/>
    <w:rsid w:val="006F33F4"/>
    <w:rsid w:val="006F6A41"/>
    <w:rsid w:val="00704A47"/>
    <w:rsid w:val="007065DB"/>
    <w:rsid w:val="007106B7"/>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A7E"/>
    <w:rsid w:val="00755776"/>
    <w:rsid w:val="00757A7B"/>
    <w:rsid w:val="007612B1"/>
    <w:rsid w:val="0076465F"/>
    <w:rsid w:val="00764675"/>
    <w:rsid w:val="00765205"/>
    <w:rsid w:val="00771626"/>
    <w:rsid w:val="007755BD"/>
    <w:rsid w:val="00780442"/>
    <w:rsid w:val="00785994"/>
    <w:rsid w:val="00791952"/>
    <w:rsid w:val="00794983"/>
    <w:rsid w:val="007954FE"/>
    <w:rsid w:val="00796504"/>
    <w:rsid w:val="00797951"/>
    <w:rsid w:val="007A00A2"/>
    <w:rsid w:val="007A1821"/>
    <w:rsid w:val="007A7691"/>
    <w:rsid w:val="007B37DB"/>
    <w:rsid w:val="007B4153"/>
    <w:rsid w:val="007B790F"/>
    <w:rsid w:val="007D4564"/>
    <w:rsid w:val="007E3A81"/>
    <w:rsid w:val="007E63D5"/>
    <w:rsid w:val="007F3F0A"/>
    <w:rsid w:val="007F7E35"/>
    <w:rsid w:val="0080293B"/>
    <w:rsid w:val="00807A17"/>
    <w:rsid w:val="0081011E"/>
    <w:rsid w:val="008108A7"/>
    <w:rsid w:val="00810C34"/>
    <w:rsid w:val="00813F86"/>
    <w:rsid w:val="0082096F"/>
    <w:rsid w:val="00823B8B"/>
    <w:rsid w:val="00831E05"/>
    <w:rsid w:val="00832B4C"/>
    <w:rsid w:val="0083772E"/>
    <w:rsid w:val="00840028"/>
    <w:rsid w:val="00846A74"/>
    <w:rsid w:val="008477F2"/>
    <w:rsid w:val="00851090"/>
    <w:rsid w:val="008534EA"/>
    <w:rsid w:val="00860162"/>
    <w:rsid w:val="00861E66"/>
    <w:rsid w:val="0086747A"/>
    <w:rsid w:val="00874642"/>
    <w:rsid w:val="0087478F"/>
    <w:rsid w:val="00890D7A"/>
    <w:rsid w:val="00893104"/>
    <w:rsid w:val="00893447"/>
    <w:rsid w:val="008A07FB"/>
    <w:rsid w:val="008A6847"/>
    <w:rsid w:val="008A75C3"/>
    <w:rsid w:val="008B02D3"/>
    <w:rsid w:val="008B166E"/>
    <w:rsid w:val="008B5628"/>
    <w:rsid w:val="008B6028"/>
    <w:rsid w:val="008C4786"/>
    <w:rsid w:val="008C6B0B"/>
    <w:rsid w:val="008D51C7"/>
    <w:rsid w:val="008D7869"/>
    <w:rsid w:val="008D7B4A"/>
    <w:rsid w:val="008E01F3"/>
    <w:rsid w:val="008E4B82"/>
    <w:rsid w:val="008F7233"/>
    <w:rsid w:val="00902A11"/>
    <w:rsid w:val="009049AB"/>
    <w:rsid w:val="009056AB"/>
    <w:rsid w:val="00912246"/>
    <w:rsid w:val="00912296"/>
    <w:rsid w:val="0091385B"/>
    <w:rsid w:val="00913977"/>
    <w:rsid w:val="00913F21"/>
    <w:rsid w:val="00914B98"/>
    <w:rsid w:val="00917BC0"/>
    <w:rsid w:val="00923004"/>
    <w:rsid w:val="00924C1B"/>
    <w:rsid w:val="00933243"/>
    <w:rsid w:val="00933318"/>
    <w:rsid w:val="00952C53"/>
    <w:rsid w:val="00954EF8"/>
    <w:rsid w:val="00956E5B"/>
    <w:rsid w:val="00960E7B"/>
    <w:rsid w:val="009622C4"/>
    <w:rsid w:val="00966E06"/>
    <w:rsid w:val="00967BC7"/>
    <w:rsid w:val="009700E4"/>
    <w:rsid w:val="00970439"/>
    <w:rsid w:val="00971272"/>
    <w:rsid w:val="00972461"/>
    <w:rsid w:val="00981CD0"/>
    <w:rsid w:val="00996673"/>
    <w:rsid w:val="00996BA8"/>
    <w:rsid w:val="009973A5"/>
    <w:rsid w:val="009A451C"/>
    <w:rsid w:val="009C0CB9"/>
    <w:rsid w:val="009C1754"/>
    <w:rsid w:val="009C19F9"/>
    <w:rsid w:val="009C20A3"/>
    <w:rsid w:val="009C2CAB"/>
    <w:rsid w:val="009C6A23"/>
    <w:rsid w:val="009D2251"/>
    <w:rsid w:val="009D724C"/>
    <w:rsid w:val="009E0516"/>
    <w:rsid w:val="009E1A8A"/>
    <w:rsid w:val="009E2045"/>
    <w:rsid w:val="009E4BD4"/>
    <w:rsid w:val="009E6B60"/>
    <w:rsid w:val="009E71E7"/>
    <w:rsid w:val="009F3792"/>
    <w:rsid w:val="00A128FA"/>
    <w:rsid w:val="00A20777"/>
    <w:rsid w:val="00A27E44"/>
    <w:rsid w:val="00A32713"/>
    <w:rsid w:val="00A40920"/>
    <w:rsid w:val="00A40D8D"/>
    <w:rsid w:val="00A471D1"/>
    <w:rsid w:val="00A50BD1"/>
    <w:rsid w:val="00A50D0E"/>
    <w:rsid w:val="00A51251"/>
    <w:rsid w:val="00A613CD"/>
    <w:rsid w:val="00A619FF"/>
    <w:rsid w:val="00A62F1E"/>
    <w:rsid w:val="00A749A2"/>
    <w:rsid w:val="00A87085"/>
    <w:rsid w:val="00A91A09"/>
    <w:rsid w:val="00A94174"/>
    <w:rsid w:val="00A974C1"/>
    <w:rsid w:val="00AA36CA"/>
    <w:rsid w:val="00AB0734"/>
    <w:rsid w:val="00AB0985"/>
    <w:rsid w:val="00AB23C3"/>
    <w:rsid w:val="00AB3ECD"/>
    <w:rsid w:val="00AC307A"/>
    <w:rsid w:val="00AC3639"/>
    <w:rsid w:val="00AC4BBD"/>
    <w:rsid w:val="00AC58F2"/>
    <w:rsid w:val="00AC5FF7"/>
    <w:rsid w:val="00AD397C"/>
    <w:rsid w:val="00AD55A8"/>
    <w:rsid w:val="00AD5DCA"/>
    <w:rsid w:val="00AD741C"/>
    <w:rsid w:val="00AE0BB5"/>
    <w:rsid w:val="00AE3FA5"/>
    <w:rsid w:val="00AF0A96"/>
    <w:rsid w:val="00AF25FD"/>
    <w:rsid w:val="00AF320F"/>
    <w:rsid w:val="00B01564"/>
    <w:rsid w:val="00B030EC"/>
    <w:rsid w:val="00B059DA"/>
    <w:rsid w:val="00B076A8"/>
    <w:rsid w:val="00B11CF1"/>
    <w:rsid w:val="00B13D0E"/>
    <w:rsid w:val="00B23D44"/>
    <w:rsid w:val="00B33BA1"/>
    <w:rsid w:val="00B625E5"/>
    <w:rsid w:val="00B63C06"/>
    <w:rsid w:val="00B670EF"/>
    <w:rsid w:val="00B767B5"/>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BF4BDF"/>
    <w:rsid w:val="00C000B3"/>
    <w:rsid w:val="00C059C0"/>
    <w:rsid w:val="00C05A3A"/>
    <w:rsid w:val="00C0607E"/>
    <w:rsid w:val="00C10FC7"/>
    <w:rsid w:val="00C172D2"/>
    <w:rsid w:val="00C17B4E"/>
    <w:rsid w:val="00C17EF9"/>
    <w:rsid w:val="00C22924"/>
    <w:rsid w:val="00C316C2"/>
    <w:rsid w:val="00C37CE6"/>
    <w:rsid w:val="00C43E83"/>
    <w:rsid w:val="00C44E55"/>
    <w:rsid w:val="00C46582"/>
    <w:rsid w:val="00C55D76"/>
    <w:rsid w:val="00C5736D"/>
    <w:rsid w:val="00C64C39"/>
    <w:rsid w:val="00C65EFB"/>
    <w:rsid w:val="00C67588"/>
    <w:rsid w:val="00C71F40"/>
    <w:rsid w:val="00C75100"/>
    <w:rsid w:val="00C75B91"/>
    <w:rsid w:val="00C7744A"/>
    <w:rsid w:val="00C800D8"/>
    <w:rsid w:val="00C9013F"/>
    <w:rsid w:val="00C93E1F"/>
    <w:rsid w:val="00CA1A0D"/>
    <w:rsid w:val="00CA4587"/>
    <w:rsid w:val="00CA7A16"/>
    <w:rsid w:val="00CB0A04"/>
    <w:rsid w:val="00CB65B3"/>
    <w:rsid w:val="00CC05D9"/>
    <w:rsid w:val="00CC25DD"/>
    <w:rsid w:val="00CC3106"/>
    <w:rsid w:val="00CC359B"/>
    <w:rsid w:val="00CD59F6"/>
    <w:rsid w:val="00CD74F6"/>
    <w:rsid w:val="00CD7C64"/>
    <w:rsid w:val="00CE1287"/>
    <w:rsid w:val="00CE46B8"/>
    <w:rsid w:val="00CE55EB"/>
    <w:rsid w:val="00CE7886"/>
    <w:rsid w:val="00CF0AEB"/>
    <w:rsid w:val="00CF39C9"/>
    <w:rsid w:val="00CF3F0D"/>
    <w:rsid w:val="00CF518E"/>
    <w:rsid w:val="00D011F9"/>
    <w:rsid w:val="00D01BF1"/>
    <w:rsid w:val="00D02CA9"/>
    <w:rsid w:val="00D04E8D"/>
    <w:rsid w:val="00D05CEF"/>
    <w:rsid w:val="00D1282D"/>
    <w:rsid w:val="00D1320E"/>
    <w:rsid w:val="00D2733B"/>
    <w:rsid w:val="00D37B32"/>
    <w:rsid w:val="00D37F92"/>
    <w:rsid w:val="00D4651A"/>
    <w:rsid w:val="00D52466"/>
    <w:rsid w:val="00D5309D"/>
    <w:rsid w:val="00D53659"/>
    <w:rsid w:val="00D53BB7"/>
    <w:rsid w:val="00D55979"/>
    <w:rsid w:val="00D56BC7"/>
    <w:rsid w:val="00D63FD3"/>
    <w:rsid w:val="00D67464"/>
    <w:rsid w:val="00D71535"/>
    <w:rsid w:val="00D86DBE"/>
    <w:rsid w:val="00D87E42"/>
    <w:rsid w:val="00D9127C"/>
    <w:rsid w:val="00D91E67"/>
    <w:rsid w:val="00D967F9"/>
    <w:rsid w:val="00DA0DF0"/>
    <w:rsid w:val="00DA4AA3"/>
    <w:rsid w:val="00DB11C9"/>
    <w:rsid w:val="00DB2998"/>
    <w:rsid w:val="00DB4163"/>
    <w:rsid w:val="00DC2927"/>
    <w:rsid w:val="00DC40D3"/>
    <w:rsid w:val="00DC4A8F"/>
    <w:rsid w:val="00DD063B"/>
    <w:rsid w:val="00DD191C"/>
    <w:rsid w:val="00DE12BE"/>
    <w:rsid w:val="00DE7C87"/>
    <w:rsid w:val="00DF6485"/>
    <w:rsid w:val="00E0173C"/>
    <w:rsid w:val="00E05EBF"/>
    <w:rsid w:val="00E10480"/>
    <w:rsid w:val="00E10B1F"/>
    <w:rsid w:val="00E11C99"/>
    <w:rsid w:val="00E1542D"/>
    <w:rsid w:val="00E23C24"/>
    <w:rsid w:val="00E24EFF"/>
    <w:rsid w:val="00E32032"/>
    <w:rsid w:val="00E36588"/>
    <w:rsid w:val="00E40972"/>
    <w:rsid w:val="00E4270B"/>
    <w:rsid w:val="00E505A3"/>
    <w:rsid w:val="00E526E2"/>
    <w:rsid w:val="00E5543E"/>
    <w:rsid w:val="00E657C9"/>
    <w:rsid w:val="00E65F47"/>
    <w:rsid w:val="00E66ABF"/>
    <w:rsid w:val="00E70DC4"/>
    <w:rsid w:val="00E72850"/>
    <w:rsid w:val="00E769A8"/>
    <w:rsid w:val="00E819D8"/>
    <w:rsid w:val="00E84D61"/>
    <w:rsid w:val="00E86231"/>
    <w:rsid w:val="00E917F6"/>
    <w:rsid w:val="00E94E04"/>
    <w:rsid w:val="00E95238"/>
    <w:rsid w:val="00EA614F"/>
    <w:rsid w:val="00EA6FEE"/>
    <w:rsid w:val="00EA752D"/>
    <w:rsid w:val="00EB0097"/>
    <w:rsid w:val="00EB0F9A"/>
    <w:rsid w:val="00EB2B4D"/>
    <w:rsid w:val="00EB7277"/>
    <w:rsid w:val="00EC109A"/>
    <w:rsid w:val="00EC4AA5"/>
    <w:rsid w:val="00EC4CC4"/>
    <w:rsid w:val="00EC4E5D"/>
    <w:rsid w:val="00ED0114"/>
    <w:rsid w:val="00ED062B"/>
    <w:rsid w:val="00ED1F36"/>
    <w:rsid w:val="00ED42BB"/>
    <w:rsid w:val="00EE58A2"/>
    <w:rsid w:val="00EE60C6"/>
    <w:rsid w:val="00EF164C"/>
    <w:rsid w:val="00EF2E23"/>
    <w:rsid w:val="00EF34EC"/>
    <w:rsid w:val="00EF77DA"/>
    <w:rsid w:val="00EF7B86"/>
    <w:rsid w:val="00F04724"/>
    <w:rsid w:val="00F052CE"/>
    <w:rsid w:val="00F116B0"/>
    <w:rsid w:val="00F13B88"/>
    <w:rsid w:val="00F21452"/>
    <w:rsid w:val="00F235AD"/>
    <w:rsid w:val="00F252BD"/>
    <w:rsid w:val="00F27246"/>
    <w:rsid w:val="00F32847"/>
    <w:rsid w:val="00F33AEA"/>
    <w:rsid w:val="00F34152"/>
    <w:rsid w:val="00F35A19"/>
    <w:rsid w:val="00F477F1"/>
    <w:rsid w:val="00F50A81"/>
    <w:rsid w:val="00F52223"/>
    <w:rsid w:val="00F53A08"/>
    <w:rsid w:val="00F619A0"/>
    <w:rsid w:val="00F62F4D"/>
    <w:rsid w:val="00F651E3"/>
    <w:rsid w:val="00F66F92"/>
    <w:rsid w:val="00F74223"/>
    <w:rsid w:val="00F751CC"/>
    <w:rsid w:val="00F77BCC"/>
    <w:rsid w:val="00F827E3"/>
    <w:rsid w:val="00F828BD"/>
    <w:rsid w:val="00F8588E"/>
    <w:rsid w:val="00F86BF6"/>
    <w:rsid w:val="00F91A0C"/>
    <w:rsid w:val="00F92171"/>
    <w:rsid w:val="00F935E4"/>
    <w:rsid w:val="00FA1CA9"/>
    <w:rsid w:val="00FB2A40"/>
    <w:rsid w:val="00FB4774"/>
    <w:rsid w:val="00FC0C4B"/>
    <w:rsid w:val="00FD5033"/>
    <w:rsid w:val="00FD5611"/>
    <w:rsid w:val="00FD68DD"/>
    <w:rsid w:val="00FE194E"/>
    <w:rsid w:val="00FE494A"/>
    <w:rsid w:val="00FF1E0E"/>
    <w:rsid w:val="00FF2A84"/>
    <w:rsid w:val="00FF68DD"/>
    <w:rsid w:val="04456DD7"/>
    <w:rsid w:val="04F57432"/>
    <w:rsid w:val="05A27CD1"/>
    <w:rsid w:val="069749A7"/>
    <w:rsid w:val="06EC7EC7"/>
    <w:rsid w:val="12884BB8"/>
    <w:rsid w:val="137869E0"/>
    <w:rsid w:val="159272EB"/>
    <w:rsid w:val="17101620"/>
    <w:rsid w:val="17466354"/>
    <w:rsid w:val="183735A3"/>
    <w:rsid w:val="1DA013F6"/>
    <w:rsid w:val="1FAD443A"/>
    <w:rsid w:val="28E40532"/>
    <w:rsid w:val="2C665A6C"/>
    <w:rsid w:val="2DAF6633"/>
    <w:rsid w:val="308E4DEA"/>
    <w:rsid w:val="30A52729"/>
    <w:rsid w:val="33922B91"/>
    <w:rsid w:val="374F76F6"/>
    <w:rsid w:val="39370B4E"/>
    <w:rsid w:val="397556DA"/>
    <w:rsid w:val="3ACB5B8F"/>
    <w:rsid w:val="3B1913BD"/>
    <w:rsid w:val="3CB92EB2"/>
    <w:rsid w:val="3DBE2035"/>
    <w:rsid w:val="3E0E243E"/>
    <w:rsid w:val="40647028"/>
    <w:rsid w:val="40BA319A"/>
    <w:rsid w:val="44D72D20"/>
    <w:rsid w:val="4D407EAD"/>
    <w:rsid w:val="4D48652A"/>
    <w:rsid w:val="4FCE2CF5"/>
    <w:rsid w:val="51A46569"/>
    <w:rsid w:val="5248629E"/>
    <w:rsid w:val="52590545"/>
    <w:rsid w:val="52BB424F"/>
    <w:rsid w:val="54246E0C"/>
    <w:rsid w:val="54CA5073"/>
    <w:rsid w:val="58154624"/>
    <w:rsid w:val="5BDC16EB"/>
    <w:rsid w:val="5C535567"/>
    <w:rsid w:val="5E6C4C4E"/>
    <w:rsid w:val="5EB72DAC"/>
    <w:rsid w:val="60F72908"/>
    <w:rsid w:val="657336E0"/>
    <w:rsid w:val="67664248"/>
    <w:rsid w:val="6EC4169E"/>
    <w:rsid w:val="6F396D93"/>
    <w:rsid w:val="6F8D5D67"/>
    <w:rsid w:val="71F85EDE"/>
    <w:rsid w:val="729B0D17"/>
    <w:rsid w:val="72C94354"/>
    <w:rsid w:val="739D0EEF"/>
    <w:rsid w:val="749C141F"/>
    <w:rsid w:val="77A5296E"/>
    <w:rsid w:val="7A427982"/>
    <w:rsid w:val="7DB708F9"/>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nhideWhenUsed="0" w:qFormat="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Document Map" w:semiHidden="0"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E7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960E7B"/>
    <w:rPr>
      <w:rFonts w:ascii="宋体"/>
      <w:sz w:val="18"/>
      <w:szCs w:val="18"/>
    </w:rPr>
  </w:style>
  <w:style w:type="paragraph" w:styleId="a4">
    <w:name w:val="Balloon Text"/>
    <w:basedOn w:val="a"/>
    <w:link w:val="Char0"/>
    <w:uiPriority w:val="99"/>
    <w:qFormat/>
    <w:rsid w:val="00960E7B"/>
    <w:rPr>
      <w:sz w:val="18"/>
      <w:szCs w:val="18"/>
    </w:rPr>
  </w:style>
  <w:style w:type="paragraph" w:styleId="a5">
    <w:name w:val="footer"/>
    <w:basedOn w:val="a"/>
    <w:link w:val="Char1"/>
    <w:uiPriority w:val="99"/>
    <w:qFormat/>
    <w:rsid w:val="00960E7B"/>
    <w:pPr>
      <w:tabs>
        <w:tab w:val="center" w:pos="4153"/>
        <w:tab w:val="right" w:pos="8306"/>
      </w:tabs>
      <w:snapToGrid w:val="0"/>
      <w:jc w:val="left"/>
    </w:pPr>
    <w:rPr>
      <w:sz w:val="18"/>
      <w:szCs w:val="18"/>
    </w:rPr>
  </w:style>
  <w:style w:type="paragraph" w:styleId="a6">
    <w:name w:val="header"/>
    <w:basedOn w:val="a"/>
    <w:link w:val="Char2"/>
    <w:uiPriority w:val="99"/>
    <w:qFormat/>
    <w:rsid w:val="00960E7B"/>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960E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960E7B"/>
    <w:rPr>
      <w:rFonts w:cs="Times New Roman"/>
    </w:rPr>
  </w:style>
  <w:style w:type="character" w:styleId="a9">
    <w:name w:val="Hyperlink"/>
    <w:basedOn w:val="a0"/>
    <w:uiPriority w:val="99"/>
    <w:qFormat/>
    <w:rsid w:val="00960E7B"/>
    <w:rPr>
      <w:rFonts w:cs="Times New Roman"/>
      <w:color w:val="0000FF"/>
      <w:u w:val="single"/>
    </w:rPr>
  </w:style>
  <w:style w:type="character" w:customStyle="1" w:styleId="Char">
    <w:name w:val="文档结构图 Char"/>
    <w:basedOn w:val="a0"/>
    <w:link w:val="a3"/>
    <w:uiPriority w:val="99"/>
    <w:qFormat/>
    <w:locked/>
    <w:rsid w:val="00960E7B"/>
    <w:rPr>
      <w:rFonts w:ascii="宋体" w:hAnsi="Calibri" w:cs="Times New Roman"/>
      <w:kern w:val="2"/>
      <w:sz w:val="18"/>
      <w:szCs w:val="18"/>
    </w:rPr>
  </w:style>
  <w:style w:type="character" w:customStyle="1" w:styleId="Char0">
    <w:name w:val="批注框文本 Char"/>
    <w:basedOn w:val="a0"/>
    <w:link w:val="a4"/>
    <w:uiPriority w:val="99"/>
    <w:qFormat/>
    <w:locked/>
    <w:rsid w:val="00960E7B"/>
    <w:rPr>
      <w:rFonts w:ascii="Calibri" w:eastAsia="宋体" w:hAnsi="Calibri" w:cs="Times New Roman"/>
      <w:kern w:val="2"/>
      <w:sz w:val="18"/>
      <w:szCs w:val="18"/>
    </w:rPr>
  </w:style>
  <w:style w:type="character" w:customStyle="1" w:styleId="Char1">
    <w:name w:val="页脚 Char"/>
    <w:basedOn w:val="a0"/>
    <w:link w:val="a5"/>
    <w:uiPriority w:val="99"/>
    <w:qFormat/>
    <w:locked/>
    <w:rsid w:val="00960E7B"/>
    <w:rPr>
      <w:rFonts w:ascii="Calibri" w:eastAsia="宋体" w:hAnsi="Calibri" w:cs="Times New Roman"/>
      <w:kern w:val="2"/>
      <w:sz w:val="18"/>
      <w:szCs w:val="18"/>
    </w:rPr>
  </w:style>
  <w:style w:type="character" w:customStyle="1" w:styleId="Char2">
    <w:name w:val="页眉 Char"/>
    <w:basedOn w:val="a0"/>
    <w:link w:val="a6"/>
    <w:uiPriority w:val="99"/>
    <w:qFormat/>
    <w:locked/>
    <w:rsid w:val="00960E7B"/>
    <w:rPr>
      <w:rFonts w:ascii="Calibri" w:eastAsia="宋体" w:hAnsi="Calibri" w:cs="Times New Roman"/>
      <w:kern w:val="2"/>
      <w:sz w:val="18"/>
      <w:szCs w:val="18"/>
    </w:rPr>
  </w:style>
  <w:style w:type="paragraph" w:customStyle="1" w:styleId="1">
    <w:name w:val="列表段落1"/>
    <w:basedOn w:val="a"/>
    <w:uiPriority w:val="99"/>
    <w:qFormat/>
    <w:rsid w:val="00960E7B"/>
    <w:pPr>
      <w:ind w:firstLineChars="200" w:firstLine="420"/>
    </w:pPr>
  </w:style>
  <w:style w:type="paragraph" w:customStyle="1" w:styleId="10">
    <w:name w:val="修订1"/>
    <w:hidden/>
    <w:uiPriority w:val="99"/>
    <w:semiHidden/>
    <w:qFormat/>
    <w:rsid w:val="00960E7B"/>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863</Words>
  <Characters>4921</Characters>
  <Application>Microsoft Office Word</Application>
  <DocSecurity>0</DocSecurity>
  <Lines>41</Lines>
  <Paragraphs>11</Paragraphs>
  <ScaleCrop>false</ScaleCrop>
  <Company>Microsoft</Company>
  <LinksUpToDate>false</LinksUpToDate>
  <CharactersWithSpaces>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Administrator</cp:lastModifiedBy>
  <cp:revision>55</cp:revision>
  <cp:lastPrinted>2023-04-26T00:39:00Z</cp:lastPrinted>
  <dcterms:created xsi:type="dcterms:W3CDTF">2021-01-07T07:36:00Z</dcterms:created>
  <dcterms:modified xsi:type="dcterms:W3CDTF">2023-05-11T08:44:00Z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768B72486B8146378BC45A6BB82BD3A8_13</vt:lpwstr>
  </property>
</Properties>
</file>