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成品粮出入库管理制度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为规范承</w:t>
      </w:r>
      <w:r>
        <w:rPr>
          <w:rFonts w:hint="eastAsia" w:ascii="仿宋_GB2312" w:eastAsia="仿宋_GB2312"/>
          <w:sz w:val="32"/>
          <w:szCs w:val="32"/>
        </w:rPr>
        <w:t>储</w:t>
      </w:r>
      <w:r>
        <w:rPr>
          <w:rFonts w:ascii="仿宋_GB2312" w:eastAsia="仿宋_GB2312"/>
          <w:sz w:val="32"/>
          <w:szCs w:val="32"/>
        </w:rPr>
        <w:t>企业仓储管理，保证成品粮</w:t>
      </w:r>
      <w:r>
        <w:rPr>
          <w:rFonts w:hint="eastAsia" w:ascii="仿宋_GB2312" w:eastAsia="仿宋_GB2312"/>
          <w:sz w:val="32"/>
          <w:szCs w:val="32"/>
        </w:rPr>
        <w:t>数量</w:t>
      </w:r>
      <w:r>
        <w:rPr>
          <w:rFonts w:ascii="仿宋_GB2312" w:eastAsia="仿宋_GB2312"/>
          <w:sz w:val="32"/>
          <w:szCs w:val="32"/>
        </w:rPr>
        <w:t>、质量及储粮</w:t>
      </w:r>
      <w:r>
        <w:rPr>
          <w:rFonts w:hint="eastAsia" w:ascii="仿宋_GB2312" w:eastAsia="仿宋_GB2312"/>
          <w:sz w:val="32"/>
          <w:szCs w:val="32"/>
        </w:rPr>
        <w:t>安</w:t>
      </w:r>
      <w:r>
        <w:rPr>
          <w:rFonts w:ascii="仿宋_GB2312" w:eastAsia="仿宋_GB2312"/>
          <w:sz w:val="32"/>
          <w:szCs w:val="32"/>
        </w:rPr>
        <w:t>全，确保动用时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</w:rPr>
        <w:t>调</w:t>
      </w:r>
      <w:r>
        <w:rPr>
          <w:rFonts w:ascii="仿宋_GB2312" w:eastAsia="仿宋_GB2312"/>
          <w:sz w:val="32"/>
          <w:szCs w:val="32"/>
        </w:rPr>
        <w:t>得动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</w:rPr>
        <w:t>拿</w:t>
      </w:r>
      <w:r>
        <w:rPr>
          <w:rFonts w:ascii="仿宋_GB2312" w:eastAsia="仿宋_GB2312"/>
          <w:sz w:val="32"/>
          <w:szCs w:val="32"/>
        </w:rPr>
        <w:t>得出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ascii="仿宋_GB2312" w:eastAsia="仿宋_GB2312"/>
          <w:sz w:val="32"/>
          <w:szCs w:val="32"/>
        </w:rPr>
        <w:t>，特制度本制度。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、入库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成品</w:t>
      </w:r>
      <w:r>
        <w:rPr>
          <w:rFonts w:ascii="仿宋_GB2312" w:eastAsia="仿宋_GB2312"/>
          <w:sz w:val="32"/>
          <w:szCs w:val="32"/>
        </w:rPr>
        <w:t>粮入库按以下流程进行：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准备——登记——检验——入仓——结算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</w:t>
      </w:r>
      <w:r>
        <w:rPr>
          <w:rFonts w:ascii="仿宋_GB2312" w:eastAsia="仿宋_GB2312"/>
          <w:b/>
          <w:sz w:val="32"/>
          <w:szCs w:val="32"/>
        </w:rPr>
        <w:t>）</w:t>
      </w:r>
      <w:r>
        <w:rPr>
          <w:rFonts w:hint="eastAsia" w:ascii="仿宋_GB2312" w:eastAsia="仿宋_GB2312"/>
          <w:b/>
          <w:sz w:val="32"/>
          <w:szCs w:val="32"/>
        </w:rPr>
        <w:t>准备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  <w:r>
        <w:rPr>
          <w:rFonts w:ascii="仿宋_GB2312" w:eastAsia="仿宋_GB2312"/>
          <w:sz w:val="32"/>
          <w:szCs w:val="32"/>
        </w:rPr>
        <w:t>按照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eastAsia="zh-CN"/>
        </w:rPr>
        <w:t>县级应急</w:t>
      </w:r>
      <w:r>
        <w:rPr>
          <w:rFonts w:ascii="仿宋_GB2312" w:eastAsia="仿宋_GB2312"/>
          <w:sz w:val="32"/>
          <w:szCs w:val="32"/>
        </w:rPr>
        <w:t>成品粮</w:t>
      </w:r>
      <w:r>
        <w:rPr>
          <w:rFonts w:hint="eastAsia" w:ascii="仿宋_GB2312" w:eastAsia="仿宋_GB2312"/>
          <w:sz w:val="32"/>
          <w:szCs w:val="32"/>
          <w:lang w:eastAsia="zh-CN"/>
        </w:rPr>
        <w:t>储备</w:t>
      </w:r>
      <w:r>
        <w:rPr>
          <w:rFonts w:ascii="仿宋_GB2312" w:eastAsia="仿宋_GB2312"/>
          <w:sz w:val="32"/>
          <w:szCs w:val="32"/>
        </w:rPr>
        <w:t>管理规定》</w:t>
      </w:r>
      <w:r>
        <w:rPr>
          <w:rFonts w:hint="eastAsia" w:ascii="仿宋_GB2312" w:eastAsia="仿宋_GB2312"/>
          <w:sz w:val="32"/>
          <w:szCs w:val="32"/>
        </w:rPr>
        <w:t>制定轮</w:t>
      </w:r>
      <w:r>
        <w:rPr>
          <w:rFonts w:ascii="仿宋_GB2312" w:eastAsia="仿宋_GB2312"/>
          <w:sz w:val="32"/>
          <w:szCs w:val="32"/>
        </w:rPr>
        <w:t>换计划，落实好进粮及运输协调接洽工作。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做好成品粮接收人员准备工作。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做好</w:t>
      </w:r>
      <w:r>
        <w:rPr>
          <w:rFonts w:hint="eastAsia" w:ascii="仿宋_GB2312" w:eastAsia="仿宋_GB2312"/>
          <w:sz w:val="32"/>
          <w:szCs w:val="32"/>
        </w:rPr>
        <w:t>仓库</w:t>
      </w:r>
      <w:r>
        <w:rPr>
          <w:rFonts w:hint="eastAsia" w:ascii="仿宋_GB2312" w:eastAsia="仿宋_GB2312"/>
          <w:sz w:val="32"/>
          <w:szCs w:val="32"/>
          <w:lang w:eastAsia="zh-CN"/>
        </w:rPr>
        <w:t>清扫、消杀工作</w:t>
      </w:r>
      <w:r>
        <w:rPr>
          <w:rFonts w:ascii="仿宋_GB2312" w:eastAsia="仿宋_GB2312"/>
          <w:sz w:val="32"/>
          <w:szCs w:val="32"/>
        </w:rPr>
        <w:t>，保证储粮仓库环境卫生达标。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</w:t>
      </w:r>
      <w:r>
        <w:rPr>
          <w:rFonts w:ascii="仿宋_GB2312" w:eastAsia="仿宋_GB2312"/>
          <w:b/>
          <w:sz w:val="32"/>
          <w:szCs w:val="32"/>
        </w:rPr>
        <w:t>）</w:t>
      </w:r>
      <w:r>
        <w:rPr>
          <w:rFonts w:hint="eastAsia" w:ascii="仿宋_GB2312" w:eastAsia="仿宋_GB2312"/>
          <w:b/>
          <w:sz w:val="32"/>
          <w:szCs w:val="32"/>
        </w:rPr>
        <w:t>登记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检查</w:t>
      </w:r>
      <w:r>
        <w:rPr>
          <w:rFonts w:ascii="仿宋_GB2312" w:eastAsia="仿宋_GB2312"/>
          <w:sz w:val="32"/>
          <w:szCs w:val="32"/>
        </w:rPr>
        <w:t>运粮车辆</w:t>
      </w:r>
      <w:r>
        <w:rPr>
          <w:rFonts w:hint="eastAsia" w:ascii="仿宋_GB2312" w:eastAsia="仿宋_GB2312"/>
          <w:sz w:val="32"/>
          <w:szCs w:val="32"/>
          <w:lang w:eastAsia="zh-CN"/>
        </w:rPr>
        <w:t>状况</w:t>
      </w:r>
      <w:r>
        <w:rPr>
          <w:rFonts w:ascii="仿宋_GB2312" w:eastAsia="仿宋_GB2312"/>
          <w:sz w:val="32"/>
          <w:szCs w:val="32"/>
        </w:rPr>
        <w:t>，核对</w:t>
      </w:r>
      <w:r>
        <w:rPr>
          <w:rFonts w:hint="eastAsia" w:ascii="仿宋_GB2312" w:eastAsia="仿宋_GB2312"/>
          <w:sz w:val="32"/>
          <w:szCs w:val="32"/>
        </w:rPr>
        <w:t>发</w:t>
      </w:r>
      <w:r>
        <w:rPr>
          <w:rFonts w:ascii="仿宋_GB2312" w:eastAsia="仿宋_GB2312"/>
          <w:sz w:val="32"/>
          <w:szCs w:val="32"/>
        </w:rPr>
        <w:t>货明细表，做好登记。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</w:t>
      </w:r>
      <w:r>
        <w:rPr>
          <w:rFonts w:ascii="仿宋_GB2312" w:eastAsia="仿宋_GB2312"/>
          <w:b/>
          <w:sz w:val="32"/>
          <w:szCs w:val="32"/>
        </w:rPr>
        <w:t>）</w:t>
      </w:r>
      <w:r>
        <w:rPr>
          <w:rFonts w:hint="eastAsia" w:ascii="仿宋_GB2312" w:eastAsia="仿宋_GB2312"/>
          <w:b/>
          <w:sz w:val="32"/>
          <w:szCs w:val="32"/>
        </w:rPr>
        <w:t>检验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1、按照</w:t>
      </w:r>
      <w:r>
        <w:rPr>
          <w:rFonts w:ascii="仿宋_GB2312" w:eastAsia="仿宋_GB2312"/>
          <w:sz w:val="32"/>
          <w:szCs w:val="32"/>
        </w:rPr>
        <w:t>国家质量检验标准，对每批</w:t>
      </w:r>
      <w:r>
        <w:rPr>
          <w:rFonts w:hint="eastAsia" w:ascii="仿宋_GB2312" w:eastAsia="仿宋_GB2312"/>
          <w:sz w:val="32"/>
          <w:szCs w:val="32"/>
        </w:rPr>
        <w:t>次</w:t>
      </w:r>
      <w:r>
        <w:rPr>
          <w:rFonts w:ascii="仿宋_GB2312" w:eastAsia="仿宋_GB2312"/>
          <w:sz w:val="32"/>
          <w:szCs w:val="32"/>
        </w:rPr>
        <w:t>来粮进行抽样检验，做好检测结果登记。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质量品质不符合要求的成品粮，要坚决拒收，并通知发货方进行</w:t>
      </w:r>
      <w:r>
        <w:rPr>
          <w:rFonts w:hint="eastAsia" w:ascii="仿宋_GB2312" w:eastAsia="仿宋_GB2312"/>
          <w:sz w:val="32"/>
          <w:szCs w:val="32"/>
        </w:rPr>
        <w:t>处理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（四</w:t>
      </w:r>
      <w:r>
        <w:rPr>
          <w:rFonts w:ascii="仿宋_GB2312" w:eastAsia="仿宋_GB2312"/>
          <w:b/>
          <w:sz w:val="32"/>
          <w:szCs w:val="32"/>
        </w:rPr>
        <w:t>）</w:t>
      </w:r>
      <w:r>
        <w:rPr>
          <w:rFonts w:hint="eastAsia" w:ascii="仿宋_GB2312" w:eastAsia="仿宋_GB2312"/>
          <w:b/>
          <w:sz w:val="32"/>
          <w:szCs w:val="32"/>
        </w:rPr>
        <w:t>入</w:t>
      </w:r>
      <w:r>
        <w:rPr>
          <w:rFonts w:ascii="仿宋_GB2312" w:eastAsia="仿宋_GB2312"/>
          <w:b/>
          <w:sz w:val="32"/>
          <w:szCs w:val="32"/>
        </w:rPr>
        <w:t>仓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  <w:r>
        <w:rPr>
          <w:rFonts w:ascii="仿宋_GB2312" w:eastAsia="仿宋_GB2312"/>
          <w:sz w:val="32"/>
          <w:szCs w:val="32"/>
        </w:rPr>
        <w:t>保管人员对入仓成品粮数量、质量进行抽检，并做好登记。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成</w:t>
      </w:r>
      <w:r>
        <w:rPr>
          <w:rFonts w:hint="eastAsia" w:ascii="仿宋_GB2312" w:eastAsia="仿宋_GB2312"/>
          <w:sz w:val="32"/>
          <w:szCs w:val="32"/>
        </w:rPr>
        <w:t>品</w:t>
      </w:r>
      <w:r>
        <w:rPr>
          <w:rFonts w:ascii="仿宋_GB2312" w:eastAsia="仿宋_GB2312"/>
          <w:sz w:val="32"/>
          <w:szCs w:val="32"/>
        </w:rPr>
        <w:t>粮入仓后，核对数量、质量情况，填写原始记录。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（五</w:t>
      </w:r>
      <w:r>
        <w:rPr>
          <w:rFonts w:ascii="仿宋_GB2312" w:eastAsia="仿宋_GB2312"/>
          <w:b/>
          <w:sz w:val="32"/>
          <w:szCs w:val="32"/>
        </w:rPr>
        <w:t>）</w:t>
      </w:r>
      <w:r>
        <w:rPr>
          <w:rFonts w:hint="eastAsia" w:ascii="仿宋_GB2312" w:eastAsia="仿宋_GB2312"/>
          <w:b/>
          <w:sz w:val="32"/>
          <w:szCs w:val="32"/>
        </w:rPr>
        <w:t>结算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ascii="仿宋_GB2312" w:eastAsia="仿宋_GB2312"/>
          <w:sz w:val="32"/>
          <w:szCs w:val="32"/>
        </w:rPr>
        <w:t>来</w:t>
      </w:r>
      <w:r>
        <w:rPr>
          <w:rFonts w:hint="eastAsia" w:ascii="仿宋_GB2312" w:eastAsia="仿宋_GB2312"/>
          <w:sz w:val="32"/>
          <w:szCs w:val="32"/>
        </w:rPr>
        <w:t>粮</w:t>
      </w:r>
      <w:r>
        <w:rPr>
          <w:rFonts w:ascii="仿宋_GB2312" w:eastAsia="仿宋_GB2312"/>
          <w:sz w:val="32"/>
          <w:szCs w:val="32"/>
        </w:rPr>
        <w:t>数量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质量进行统计结算，做到日清日结，并认真填</w:t>
      </w:r>
      <w:r>
        <w:rPr>
          <w:rFonts w:hint="eastAsia" w:ascii="仿宋_GB2312" w:eastAsia="仿宋_GB2312"/>
          <w:sz w:val="32"/>
          <w:szCs w:val="32"/>
        </w:rPr>
        <w:t>报</w:t>
      </w:r>
      <w:r>
        <w:rPr>
          <w:rFonts w:ascii="仿宋_GB2312" w:eastAsia="仿宋_GB2312"/>
          <w:sz w:val="32"/>
          <w:szCs w:val="32"/>
        </w:rPr>
        <w:t>各种统</w:t>
      </w:r>
      <w:r>
        <w:rPr>
          <w:rFonts w:hint="eastAsia" w:ascii="仿宋_GB2312" w:eastAsia="仿宋_GB2312"/>
          <w:sz w:val="32"/>
          <w:szCs w:val="32"/>
        </w:rPr>
        <w:t>计</w:t>
      </w:r>
      <w:r>
        <w:rPr>
          <w:rFonts w:ascii="仿宋_GB2312" w:eastAsia="仿宋_GB2312"/>
          <w:sz w:val="32"/>
          <w:szCs w:val="32"/>
        </w:rPr>
        <w:t>报表。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、建帐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ascii="仿宋_GB2312" w:eastAsia="仿宋_GB2312"/>
          <w:sz w:val="32"/>
          <w:szCs w:val="32"/>
        </w:rPr>
        <w:t>入仓成品粮核对数量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质量无误后，及时入</w:t>
      </w:r>
      <w:r>
        <w:rPr>
          <w:rFonts w:hint="eastAsia" w:ascii="仿宋_GB2312" w:eastAsia="仿宋_GB2312"/>
          <w:sz w:val="32"/>
          <w:szCs w:val="32"/>
        </w:rPr>
        <w:t>帐</w:t>
      </w:r>
      <w:r>
        <w:rPr>
          <w:rFonts w:ascii="仿宋_GB2312" w:eastAsia="仿宋_GB2312"/>
          <w:sz w:val="32"/>
          <w:szCs w:val="32"/>
        </w:rPr>
        <w:t>，建立垛位卡。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出</w:t>
      </w:r>
      <w:r>
        <w:rPr>
          <w:rFonts w:ascii="黑体" w:hAnsi="黑体" w:eastAsia="黑体"/>
          <w:sz w:val="32"/>
          <w:szCs w:val="32"/>
        </w:rPr>
        <w:t>库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成品</w:t>
      </w:r>
      <w:r>
        <w:rPr>
          <w:rFonts w:ascii="仿宋_GB2312" w:eastAsia="仿宋_GB2312"/>
          <w:sz w:val="32"/>
          <w:szCs w:val="32"/>
        </w:rPr>
        <w:t>粮出库按以下流程进行：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准备</w:t>
      </w:r>
      <w:r>
        <w:rPr>
          <w:rFonts w:ascii="仿宋_GB2312" w:eastAsia="仿宋_GB2312"/>
          <w:sz w:val="32"/>
          <w:szCs w:val="32"/>
        </w:rPr>
        <w:t>——检验——结算统计——出库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</w:t>
      </w:r>
      <w:r>
        <w:rPr>
          <w:rFonts w:ascii="仿宋_GB2312" w:eastAsia="仿宋_GB2312"/>
          <w:b/>
          <w:sz w:val="32"/>
          <w:szCs w:val="32"/>
        </w:rPr>
        <w:t>）</w:t>
      </w:r>
      <w:r>
        <w:rPr>
          <w:rFonts w:hint="eastAsia" w:ascii="仿宋_GB2312" w:eastAsia="仿宋_GB2312"/>
          <w:b/>
          <w:sz w:val="32"/>
          <w:szCs w:val="32"/>
        </w:rPr>
        <w:t>准备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  <w:r>
        <w:rPr>
          <w:rFonts w:ascii="仿宋_GB2312" w:eastAsia="仿宋_GB2312"/>
          <w:sz w:val="32"/>
          <w:szCs w:val="32"/>
        </w:rPr>
        <w:t>按照《</w:t>
      </w:r>
      <w:r>
        <w:rPr>
          <w:rFonts w:hint="eastAsia" w:ascii="仿宋_GB2312" w:eastAsia="仿宋_GB2312"/>
          <w:sz w:val="32"/>
          <w:szCs w:val="32"/>
          <w:lang w:eastAsia="zh-CN"/>
        </w:rPr>
        <w:t>县级应急</w:t>
      </w:r>
      <w:r>
        <w:rPr>
          <w:rFonts w:hint="eastAsia" w:ascii="仿宋_GB2312" w:eastAsia="仿宋_GB2312"/>
          <w:sz w:val="32"/>
          <w:szCs w:val="32"/>
        </w:rPr>
        <w:t>成</w:t>
      </w:r>
      <w:r>
        <w:rPr>
          <w:rFonts w:ascii="仿宋_GB2312" w:eastAsia="仿宋_GB2312"/>
          <w:sz w:val="32"/>
          <w:szCs w:val="32"/>
        </w:rPr>
        <w:t>品粮</w:t>
      </w:r>
      <w:r>
        <w:rPr>
          <w:rFonts w:hint="eastAsia" w:ascii="仿宋_GB2312" w:eastAsia="仿宋_GB2312"/>
          <w:sz w:val="32"/>
          <w:szCs w:val="32"/>
          <w:lang w:eastAsia="zh-CN"/>
        </w:rPr>
        <w:t>储备</w:t>
      </w:r>
      <w:r>
        <w:rPr>
          <w:rFonts w:ascii="仿宋_GB2312" w:eastAsia="仿宋_GB2312"/>
          <w:sz w:val="32"/>
          <w:szCs w:val="32"/>
        </w:rPr>
        <w:t>管理规定》</w:t>
      </w:r>
      <w:r>
        <w:rPr>
          <w:rFonts w:hint="eastAsia" w:ascii="仿宋_GB2312" w:eastAsia="仿宋_GB2312"/>
          <w:sz w:val="32"/>
          <w:szCs w:val="32"/>
        </w:rPr>
        <w:t>要</w:t>
      </w:r>
      <w:r>
        <w:rPr>
          <w:rFonts w:ascii="仿宋_GB2312" w:eastAsia="仿宋_GB2312"/>
          <w:sz w:val="32"/>
          <w:szCs w:val="32"/>
        </w:rPr>
        <w:t>求，每年轮换不少于</w:t>
      </w:r>
      <w:r>
        <w:rPr>
          <w:rFonts w:hint="eastAsia" w:ascii="仿宋_GB2312" w:eastAsia="仿宋_GB2312"/>
          <w:sz w:val="32"/>
          <w:szCs w:val="32"/>
        </w:rPr>
        <w:t>9次</w:t>
      </w:r>
      <w:r>
        <w:rPr>
          <w:rFonts w:ascii="仿宋_GB2312" w:eastAsia="仿宋_GB2312"/>
          <w:sz w:val="32"/>
          <w:szCs w:val="32"/>
        </w:rPr>
        <w:t>，其中高温季节每</w:t>
      </w:r>
      <w:r>
        <w:rPr>
          <w:rFonts w:hint="eastAsia" w:ascii="仿宋_GB2312" w:eastAsia="仿宋_GB2312"/>
          <w:sz w:val="32"/>
          <w:szCs w:val="32"/>
        </w:rPr>
        <w:t>月1次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制定</w:t>
      </w:r>
      <w:r>
        <w:rPr>
          <w:rFonts w:ascii="仿宋_GB2312" w:eastAsia="仿宋_GB2312"/>
          <w:sz w:val="32"/>
          <w:szCs w:val="32"/>
        </w:rPr>
        <w:t>轮换计划，</w:t>
      </w:r>
      <w:r>
        <w:rPr>
          <w:rFonts w:hint="eastAsia" w:ascii="仿宋_GB2312" w:eastAsia="仿宋_GB2312"/>
          <w:sz w:val="32"/>
          <w:szCs w:val="32"/>
        </w:rPr>
        <w:t>落实</w:t>
      </w:r>
      <w:r>
        <w:rPr>
          <w:rFonts w:ascii="仿宋_GB2312" w:eastAsia="仿宋_GB2312"/>
          <w:sz w:val="32"/>
          <w:szCs w:val="32"/>
        </w:rPr>
        <w:t>好出库等协调接洽工作。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、做</w:t>
      </w:r>
      <w:r>
        <w:rPr>
          <w:rFonts w:ascii="仿宋_GB2312" w:eastAsia="仿宋_GB2312"/>
          <w:sz w:val="32"/>
          <w:szCs w:val="32"/>
        </w:rPr>
        <w:t>好出货前人员、车辆等准备工作。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</w:t>
      </w:r>
      <w:r>
        <w:rPr>
          <w:rFonts w:ascii="仿宋_GB2312" w:eastAsia="仿宋_GB2312"/>
          <w:b/>
          <w:sz w:val="32"/>
          <w:szCs w:val="32"/>
        </w:rPr>
        <w:t>）</w:t>
      </w:r>
      <w:r>
        <w:rPr>
          <w:rFonts w:hint="eastAsia" w:ascii="仿宋_GB2312" w:eastAsia="仿宋_GB2312"/>
          <w:b/>
          <w:sz w:val="32"/>
          <w:szCs w:val="32"/>
        </w:rPr>
        <w:t>检验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</w:t>
      </w:r>
      <w:r>
        <w:rPr>
          <w:rFonts w:ascii="仿宋_GB2312" w:eastAsia="仿宋_GB2312"/>
          <w:sz w:val="32"/>
          <w:szCs w:val="32"/>
        </w:rPr>
        <w:t>国家粮食质量检验标准，对出库成品进行</w:t>
      </w:r>
      <w:r>
        <w:rPr>
          <w:rFonts w:hint="eastAsia" w:ascii="仿宋_GB2312" w:eastAsia="仿宋_GB2312"/>
          <w:sz w:val="32"/>
          <w:szCs w:val="32"/>
        </w:rPr>
        <w:t>检验</w:t>
      </w:r>
      <w:r>
        <w:rPr>
          <w:rFonts w:ascii="仿宋_GB2312" w:eastAsia="仿宋_GB2312"/>
          <w:sz w:val="32"/>
          <w:szCs w:val="32"/>
        </w:rPr>
        <w:t>，确保质量</w:t>
      </w:r>
      <w:r>
        <w:rPr>
          <w:rFonts w:hint="eastAsia" w:ascii="仿宋_GB2312" w:eastAsia="仿宋_GB2312"/>
          <w:sz w:val="32"/>
          <w:szCs w:val="32"/>
        </w:rPr>
        <w:t>安</w:t>
      </w:r>
      <w:r>
        <w:rPr>
          <w:rFonts w:ascii="仿宋_GB2312" w:eastAsia="仿宋_GB2312"/>
          <w:sz w:val="32"/>
          <w:szCs w:val="32"/>
        </w:rPr>
        <w:t>全。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</w:t>
      </w:r>
      <w:r>
        <w:rPr>
          <w:rFonts w:ascii="仿宋_GB2312" w:eastAsia="仿宋_GB2312"/>
          <w:b/>
          <w:sz w:val="32"/>
          <w:szCs w:val="32"/>
        </w:rPr>
        <w:t>）</w:t>
      </w:r>
      <w:r>
        <w:rPr>
          <w:rFonts w:hint="eastAsia" w:ascii="仿宋_GB2312" w:eastAsia="仿宋_GB2312"/>
          <w:b/>
          <w:sz w:val="32"/>
          <w:szCs w:val="32"/>
        </w:rPr>
        <w:t>结算</w:t>
      </w:r>
      <w:r>
        <w:rPr>
          <w:rFonts w:ascii="仿宋_GB2312" w:eastAsia="仿宋_GB2312"/>
          <w:b/>
          <w:sz w:val="32"/>
          <w:szCs w:val="32"/>
        </w:rPr>
        <w:t>统计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  <w:r>
        <w:rPr>
          <w:rFonts w:ascii="仿宋_GB2312" w:eastAsia="仿宋_GB2312"/>
          <w:sz w:val="32"/>
          <w:szCs w:val="32"/>
        </w:rPr>
        <w:t>成品粮出库时，对照原始入库凭证，汇总发货明细，对粮款和费用进行结算。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保管员、会计核对出库无误后，核</w:t>
      </w:r>
      <w:r>
        <w:rPr>
          <w:rFonts w:hint="eastAsia" w:ascii="仿宋_GB2312" w:eastAsia="仿宋_GB2312"/>
          <w:sz w:val="32"/>
          <w:szCs w:val="32"/>
        </w:rPr>
        <w:t>减</w:t>
      </w:r>
      <w:r>
        <w:rPr>
          <w:rFonts w:ascii="仿宋_GB2312" w:eastAsia="仿宋_GB2312"/>
          <w:sz w:val="32"/>
          <w:szCs w:val="32"/>
        </w:rPr>
        <w:t>库存数量，调整帐卡。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（四</w:t>
      </w:r>
      <w:r>
        <w:rPr>
          <w:rFonts w:hint="eastAsia" w:ascii="仿宋_GB2312" w:eastAsia="仿宋_GB2312"/>
          <w:b/>
          <w:sz w:val="32"/>
          <w:szCs w:val="32"/>
        </w:rPr>
        <w:t>）</w:t>
      </w:r>
      <w:r>
        <w:rPr>
          <w:rFonts w:ascii="仿宋_GB2312" w:eastAsia="仿宋_GB2312"/>
          <w:b/>
          <w:sz w:val="32"/>
          <w:szCs w:val="32"/>
        </w:rPr>
        <w:t>出库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</w:t>
      </w:r>
      <w:r>
        <w:rPr>
          <w:rFonts w:ascii="仿宋_GB2312" w:eastAsia="仿宋_GB2312"/>
          <w:sz w:val="32"/>
          <w:szCs w:val="32"/>
        </w:rPr>
        <w:t>品粮出库时，要核对运输车辆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接收单位及地</w:t>
      </w:r>
      <w:r>
        <w:rPr>
          <w:rFonts w:hint="eastAsia" w:ascii="仿宋_GB2312" w:eastAsia="仿宋_GB2312"/>
          <w:sz w:val="32"/>
          <w:szCs w:val="32"/>
        </w:rPr>
        <w:t>址</w:t>
      </w:r>
      <w:r>
        <w:rPr>
          <w:rFonts w:ascii="仿宋_GB2312" w:eastAsia="仿宋_GB2312"/>
          <w:sz w:val="32"/>
          <w:szCs w:val="32"/>
        </w:rPr>
        <w:t>、发货明细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检查一致并登记后放行。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0D"/>
    <w:rsid w:val="0075636C"/>
    <w:rsid w:val="009C3C11"/>
    <w:rsid w:val="00A12664"/>
    <w:rsid w:val="00A91EA1"/>
    <w:rsid w:val="00B26DBD"/>
    <w:rsid w:val="00C5786A"/>
    <w:rsid w:val="00CE5B0D"/>
    <w:rsid w:val="540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104</Words>
  <Characters>595</Characters>
  <Lines>4</Lines>
  <Paragraphs>1</Paragraphs>
  <TotalTime>30</TotalTime>
  <ScaleCrop>false</ScaleCrop>
  <LinksUpToDate>false</LinksUpToDate>
  <CharactersWithSpaces>698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2020-08-12T08:52:00Z</dcterms:created>
  <dc:creator>AutoBVT</dc:creator>
  <cp:lastModifiedBy>北大软件</cp:lastModifiedBy>
  <dcterms:modified xsi:type="dcterms:W3CDTF">2020-08-13T01:54:22Z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